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160" w:vertAnchor="text" w:horzAnchor="margin" w:tblpY="223"/>
        <w:tblW w:w="5064" w:type="pct"/>
        <w:tblBorders>
          <w:top w:val="single" w:sz="24" w:space="0" w:color="auto"/>
          <w:bottom w:val="single" w:sz="12" w:space="0" w:color="auto"/>
          <w:insideH w:val="single" w:sz="24" w:space="0" w:color="auto"/>
        </w:tblBorders>
        <w:tblLayout w:type="fixed"/>
        <w:tblLook w:val="04A0"/>
      </w:tblPr>
      <w:tblGrid>
        <w:gridCol w:w="2419"/>
        <w:gridCol w:w="4253"/>
        <w:gridCol w:w="3020"/>
      </w:tblGrid>
      <w:tr w:rsidR="00356144" w:rsidRPr="00356144" w:rsidTr="008721A7">
        <w:trPr>
          <w:trHeight w:val="851"/>
        </w:trPr>
        <w:tc>
          <w:tcPr>
            <w:tcW w:w="4998" w:type="pct"/>
            <w:gridSpan w:val="3"/>
            <w:hideMark/>
          </w:tcPr>
          <w:p w:rsidR="00AE41EA" w:rsidRPr="00356144" w:rsidRDefault="00AE41EA" w:rsidP="004958F0">
            <w:pPr>
              <w:widowControl w:val="0"/>
              <w:shd w:val="clear" w:color="auto" w:fill="FFFFFF"/>
              <w:autoSpaceDE w:val="0"/>
              <w:autoSpaceDN w:val="0"/>
              <w:adjustRightInd w:val="0"/>
              <w:spacing w:line="360" w:lineRule="auto"/>
              <w:jc w:val="center"/>
              <w:outlineLvl w:val="0"/>
              <w:rPr>
                <w:rFonts w:ascii="Arial" w:hAnsi="Arial" w:cs="Arial"/>
                <w:b/>
                <w:bCs/>
                <w:spacing w:val="-3"/>
                <w:sz w:val="24"/>
                <w:szCs w:val="24"/>
              </w:rPr>
            </w:pPr>
            <w:r w:rsidRPr="00356144">
              <w:rPr>
                <w:rFonts w:ascii="Arial" w:hAnsi="Arial" w:cs="Arial"/>
                <w:b/>
                <w:spacing w:val="-3"/>
                <w:sz w:val="24"/>
                <w:szCs w:val="24"/>
              </w:rPr>
              <w:t xml:space="preserve">ФЕДЕРАЛЬНОЕ АГЕНТСТВО </w:t>
            </w:r>
          </w:p>
          <w:p w:rsidR="00AE41EA" w:rsidRPr="00356144" w:rsidRDefault="00AE41EA" w:rsidP="004958F0">
            <w:pPr>
              <w:widowControl w:val="0"/>
              <w:shd w:val="clear" w:color="auto" w:fill="FFFFFF"/>
              <w:autoSpaceDE w:val="0"/>
              <w:autoSpaceDN w:val="0"/>
              <w:adjustRightInd w:val="0"/>
              <w:spacing w:line="360" w:lineRule="auto"/>
              <w:jc w:val="center"/>
              <w:outlineLvl w:val="0"/>
              <w:rPr>
                <w:rFonts w:ascii="Arial" w:hAnsi="Arial" w:cs="Arial"/>
                <w:b/>
                <w:bCs/>
                <w:spacing w:val="-3"/>
                <w:sz w:val="24"/>
                <w:szCs w:val="24"/>
              </w:rPr>
            </w:pPr>
            <w:r w:rsidRPr="00356144">
              <w:rPr>
                <w:rFonts w:ascii="Arial" w:hAnsi="Arial" w:cs="Arial"/>
                <w:b/>
                <w:spacing w:val="-3"/>
                <w:sz w:val="24"/>
                <w:szCs w:val="24"/>
              </w:rPr>
              <w:t xml:space="preserve"> ПО ТЕХНИЧЕСКОМУ РЕГУЛИРОВАНИЮ И МЕТРОЛОГИИ</w:t>
            </w:r>
          </w:p>
        </w:tc>
      </w:tr>
      <w:tr w:rsidR="00356144" w:rsidRPr="00356144" w:rsidTr="008721A7">
        <w:trPr>
          <w:trHeight w:val="2025"/>
        </w:trPr>
        <w:tc>
          <w:tcPr>
            <w:tcW w:w="1248" w:type="pct"/>
            <w:vAlign w:val="center"/>
            <w:hideMark/>
          </w:tcPr>
          <w:p w:rsidR="00AE41EA" w:rsidRPr="00356144" w:rsidRDefault="00A63C15" w:rsidP="004958F0">
            <w:pPr>
              <w:keepNext/>
              <w:widowControl w:val="0"/>
              <w:shd w:val="clear" w:color="auto" w:fill="FFFFFF"/>
              <w:autoSpaceDE w:val="0"/>
              <w:autoSpaceDN w:val="0"/>
              <w:adjustRightInd w:val="0"/>
              <w:jc w:val="center"/>
              <w:outlineLvl w:val="0"/>
              <w:rPr>
                <w:rFonts w:ascii="Arial" w:hAnsi="Arial" w:cs="Arial"/>
                <w:b/>
                <w:bCs/>
                <w:spacing w:val="-3"/>
                <w:sz w:val="24"/>
                <w:szCs w:val="24"/>
              </w:rPr>
            </w:pPr>
            <w:r w:rsidRPr="00356144">
              <w:rPr>
                <w:rFonts w:ascii="Arial" w:hAnsi="Arial" w:cs="Arial"/>
                <w:b/>
                <w:noProof/>
                <w:spacing w:val="-3"/>
                <w:sz w:val="24"/>
                <w:szCs w:val="24"/>
              </w:rPr>
              <w:drawing>
                <wp:inline distT="0" distB="0" distL="0" distR="0">
                  <wp:extent cx="1409700" cy="933450"/>
                  <wp:effectExtent l="19050" t="0" r="0" b="0"/>
                  <wp:docPr id="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8" cstate="print"/>
                          <a:srcRect/>
                          <a:stretch>
                            <a:fillRect/>
                          </a:stretch>
                        </pic:blipFill>
                        <pic:spPr bwMode="auto">
                          <a:xfrm>
                            <a:off x="0" y="0"/>
                            <a:ext cx="1409700" cy="933450"/>
                          </a:xfrm>
                          <a:prstGeom prst="rect">
                            <a:avLst/>
                          </a:prstGeom>
                          <a:noFill/>
                          <a:ln w="9525">
                            <a:noFill/>
                            <a:miter lim="800000"/>
                            <a:headEnd/>
                            <a:tailEnd/>
                          </a:ln>
                        </pic:spPr>
                      </pic:pic>
                    </a:graphicData>
                  </a:graphic>
                </wp:inline>
              </w:drawing>
            </w:r>
          </w:p>
        </w:tc>
        <w:tc>
          <w:tcPr>
            <w:tcW w:w="2194" w:type="pct"/>
            <w:vAlign w:val="center"/>
          </w:tcPr>
          <w:p w:rsidR="0066332D" w:rsidRPr="00356144" w:rsidRDefault="0066332D" w:rsidP="004958F0">
            <w:pPr>
              <w:keepNext/>
              <w:widowControl w:val="0"/>
              <w:shd w:val="clear" w:color="auto" w:fill="FFFFFF"/>
              <w:autoSpaceDE w:val="0"/>
              <w:autoSpaceDN w:val="0"/>
              <w:adjustRightInd w:val="0"/>
              <w:spacing w:line="360" w:lineRule="auto"/>
              <w:jc w:val="center"/>
              <w:outlineLvl w:val="0"/>
              <w:rPr>
                <w:rFonts w:ascii="Arial" w:hAnsi="Arial" w:cs="Arial"/>
                <w:b/>
                <w:spacing w:val="80"/>
                <w:sz w:val="24"/>
                <w:szCs w:val="24"/>
              </w:rPr>
            </w:pPr>
          </w:p>
          <w:p w:rsidR="0066332D" w:rsidRPr="00356144" w:rsidRDefault="0066332D" w:rsidP="004958F0">
            <w:pPr>
              <w:keepNext/>
              <w:widowControl w:val="0"/>
              <w:shd w:val="clear" w:color="auto" w:fill="FFFFFF"/>
              <w:autoSpaceDE w:val="0"/>
              <w:autoSpaceDN w:val="0"/>
              <w:adjustRightInd w:val="0"/>
              <w:spacing w:line="360" w:lineRule="auto"/>
              <w:jc w:val="center"/>
              <w:outlineLvl w:val="0"/>
              <w:rPr>
                <w:rFonts w:ascii="Arial" w:hAnsi="Arial" w:cs="Arial"/>
                <w:b/>
                <w:spacing w:val="80"/>
                <w:sz w:val="24"/>
                <w:szCs w:val="24"/>
              </w:rPr>
            </w:pPr>
            <w:r w:rsidRPr="00356144">
              <w:rPr>
                <w:rFonts w:ascii="Arial" w:hAnsi="Arial" w:cs="Arial"/>
                <w:b/>
                <w:spacing w:val="80"/>
                <w:sz w:val="24"/>
                <w:szCs w:val="24"/>
              </w:rPr>
              <w:t>ПРЕДВАРИТЕЛЬНЫЙ</w:t>
            </w:r>
          </w:p>
          <w:p w:rsidR="00AE41EA" w:rsidRPr="00356144" w:rsidRDefault="00AE41EA" w:rsidP="004958F0">
            <w:pPr>
              <w:keepNext/>
              <w:widowControl w:val="0"/>
              <w:shd w:val="clear" w:color="auto" w:fill="FFFFFF"/>
              <w:autoSpaceDE w:val="0"/>
              <w:autoSpaceDN w:val="0"/>
              <w:adjustRightInd w:val="0"/>
              <w:spacing w:line="360" w:lineRule="auto"/>
              <w:jc w:val="center"/>
              <w:outlineLvl w:val="0"/>
              <w:rPr>
                <w:rFonts w:ascii="Arial" w:hAnsi="Arial" w:cs="Arial"/>
                <w:b/>
                <w:bCs/>
                <w:spacing w:val="80"/>
                <w:sz w:val="24"/>
                <w:szCs w:val="24"/>
              </w:rPr>
            </w:pPr>
            <w:r w:rsidRPr="00356144">
              <w:rPr>
                <w:rFonts w:ascii="Arial" w:hAnsi="Arial" w:cs="Arial"/>
                <w:b/>
                <w:spacing w:val="80"/>
                <w:sz w:val="24"/>
                <w:szCs w:val="24"/>
              </w:rPr>
              <w:t>НАЦИОНАЛЬНЫЙ</w:t>
            </w:r>
          </w:p>
          <w:p w:rsidR="00AE41EA" w:rsidRPr="00356144" w:rsidRDefault="00AE41EA" w:rsidP="004958F0">
            <w:pPr>
              <w:keepNext/>
              <w:widowControl w:val="0"/>
              <w:shd w:val="clear" w:color="auto" w:fill="FFFFFF"/>
              <w:autoSpaceDE w:val="0"/>
              <w:autoSpaceDN w:val="0"/>
              <w:adjustRightInd w:val="0"/>
              <w:spacing w:line="360" w:lineRule="auto"/>
              <w:jc w:val="center"/>
              <w:outlineLvl w:val="0"/>
              <w:rPr>
                <w:rFonts w:ascii="Arial" w:hAnsi="Arial" w:cs="Arial"/>
                <w:b/>
                <w:bCs/>
                <w:spacing w:val="80"/>
                <w:sz w:val="24"/>
                <w:szCs w:val="24"/>
              </w:rPr>
            </w:pPr>
            <w:r w:rsidRPr="00356144">
              <w:rPr>
                <w:rFonts w:ascii="Arial" w:hAnsi="Arial" w:cs="Arial"/>
                <w:b/>
                <w:spacing w:val="80"/>
                <w:sz w:val="24"/>
                <w:szCs w:val="24"/>
              </w:rPr>
              <w:t>СТАНДАРТ</w:t>
            </w:r>
          </w:p>
          <w:p w:rsidR="00AE41EA" w:rsidRPr="00356144" w:rsidRDefault="00AE41EA" w:rsidP="004958F0">
            <w:pPr>
              <w:keepNext/>
              <w:widowControl w:val="0"/>
              <w:shd w:val="clear" w:color="auto" w:fill="FFFFFF"/>
              <w:autoSpaceDE w:val="0"/>
              <w:autoSpaceDN w:val="0"/>
              <w:adjustRightInd w:val="0"/>
              <w:spacing w:line="360" w:lineRule="auto"/>
              <w:jc w:val="center"/>
              <w:outlineLvl w:val="0"/>
              <w:rPr>
                <w:rFonts w:ascii="Arial" w:hAnsi="Arial" w:cs="Arial"/>
                <w:b/>
                <w:bCs/>
                <w:spacing w:val="80"/>
                <w:sz w:val="24"/>
                <w:szCs w:val="24"/>
              </w:rPr>
            </w:pPr>
            <w:r w:rsidRPr="00356144">
              <w:rPr>
                <w:rFonts w:ascii="Arial" w:hAnsi="Arial" w:cs="Arial"/>
                <w:b/>
                <w:spacing w:val="80"/>
                <w:sz w:val="24"/>
                <w:szCs w:val="24"/>
              </w:rPr>
              <w:t>РОССИЙСКОЙ</w:t>
            </w:r>
          </w:p>
          <w:p w:rsidR="00AE41EA" w:rsidRPr="00356144" w:rsidRDefault="00AE41EA" w:rsidP="004958F0">
            <w:pPr>
              <w:keepNext/>
              <w:widowControl w:val="0"/>
              <w:shd w:val="clear" w:color="auto" w:fill="FFFFFF"/>
              <w:autoSpaceDE w:val="0"/>
              <w:autoSpaceDN w:val="0"/>
              <w:adjustRightInd w:val="0"/>
              <w:spacing w:line="360" w:lineRule="auto"/>
              <w:jc w:val="center"/>
              <w:outlineLvl w:val="0"/>
              <w:rPr>
                <w:rFonts w:ascii="Arial" w:hAnsi="Arial" w:cs="Arial"/>
                <w:b/>
                <w:bCs/>
                <w:spacing w:val="80"/>
                <w:sz w:val="24"/>
                <w:szCs w:val="24"/>
              </w:rPr>
            </w:pPr>
            <w:r w:rsidRPr="00356144">
              <w:rPr>
                <w:rFonts w:ascii="Arial" w:hAnsi="Arial" w:cs="Arial"/>
                <w:b/>
                <w:spacing w:val="80"/>
                <w:sz w:val="24"/>
                <w:szCs w:val="24"/>
              </w:rPr>
              <w:t>ФЕДЕРАЦИИ</w:t>
            </w:r>
          </w:p>
        </w:tc>
        <w:tc>
          <w:tcPr>
            <w:tcW w:w="1558" w:type="pct"/>
            <w:vAlign w:val="center"/>
          </w:tcPr>
          <w:p w:rsidR="00AE41EA" w:rsidRPr="00356144" w:rsidRDefault="006840E3" w:rsidP="00BA1E10">
            <w:pPr>
              <w:keepNext/>
              <w:spacing w:line="360" w:lineRule="auto"/>
              <w:ind w:left="174" w:right="-516"/>
              <w:outlineLvl w:val="3"/>
              <w:rPr>
                <w:rFonts w:ascii="Arial" w:hAnsi="Arial" w:cs="Arial"/>
                <w:b/>
                <w:sz w:val="40"/>
                <w:szCs w:val="40"/>
              </w:rPr>
            </w:pPr>
            <w:r w:rsidRPr="00356144">
              <w:rPr>
                <w:rFonts w:ascii="Arial" w:hAnsi="Arial" w:cs="Arial"/>
                <w:b/>
                <w:sz w:val="40"/>
                <w:szCs w:val="40"/>
              </w:rPr>
              <w:t>ПНСТ</w:t>
            </w:r>
          </w:p>
          <w:p w:rsidR="00AE41EA" w:rsidRPr="00356144" w:rsidRDefault="0094389D" w:rsidP="00BA1E10">
            <w:pPr>
              <w:spacing w:line="360" w:lineRule="auto"/>
              <w:ind w:left="174" w:right="-143"/>
              <w:rPr>
                <w:rFonts w:ascii="Arial" w:hAnsi="Arial" w:cs="Arial"/>
                <w:i/>
                <w:sz w:val="24"/>
                <w:szCs w:val="24"/>
              </w:rPr>
            </w:pPr>
            <w:r w:rsidRPr="00356144">
              <w:rPr>
                <w:rFonts w:ascii="Arial" w:hAnsi="Arial" w:cs="Arial"/>
                <w:i/>
                <w:sz w:val="32"/>
                <w:szCs w:val="32"/>
              </w:rPr>
              <w:t>(</w:t>
            </w:r>
            <w:r w:rsidR="00D71B35">
              <w:rPr>
                <w:rFonts w:ascii="Arial" w:hAnsi="Arial" w:cs="Arial"/>
                <w:i/>
                <w:sz w:val="32"/>
                <w:szCs w:val="32"/>
              </w:rPr>
              <w:t>окончательная</w:t>
            </w:r>
            <w:r w:rsidR="00BB7BD7" w:rsidRPr="00356144">
              <w:rPr>
                <w:rFonts w:ascii="Arial" w:hAnsi="Arial" w:cs="Arial"/>
                <w:i/>
                <w:sz w:val="32"/>
                <w:szCs w:val="32"/>
              </w:rPr>
              <w:t>редакция</w:t>
            </w:r>
            <w:r w:rsidRPr="00356144">
              <w:rPr>
                <w:rFonts w:ascii="Arial" w:hAnsi="Arial" w:cs="Arial"/>
                <w:i/>
                <w:sz w:val="32"/>
                <w:szCs w:val="32"/>
              </w:rPr>
              <w:t>)</w:t>
            </w:r>
          </w:p>
        </w:tc>
      </w:tr>
    </w:tbl>
    <w:p w:rsidR="001A2B21" w:rsidRPr="00356144" w:rsidRDefault="001A2B21" w:rsidP="001A2B21">
      <w:pPr>
        <w:jc w:val="both"/>
        <w:rPr>
          <w:rFonts w:ascii="Arial" w:hAnsi="Arial" w:cs="Arial"/>
        </w:rPr>
      </w:pPr>
    </w:p>
    <w:p w:rsidR="001A2B21" w:rsidRPr="00356144" w:rsidRDefault="001A2B21" w:rsidP="001A2B21">
      <w:pPr>
        <w:jc w:val="both"/>
        <w:rPr>
          <w:rFonts w:ascii="Arial" w:hAnsi="Arial" w:cs="Arial"/>
        </w:rPr>
      </w:pPr>
    </w:p>
    <w:p w:rsidR="001A2B21" w:rsidRPr="00356144" w:rsidRDefault="001A2B21" w:rsidP="001A2B21">
      <w:pPr>
        <w:jc w:val="both"/>
        <w:rPr>
          <w:rFonts w:ascii="Arial" w:hAnsi="Arial" w:cs="Arial"/>
        </w:rPr>
      </w:pPr>
    </w:p>
    <w:p w:rsidR="001A2B21" w:rsidRPr="00356144" w:rsidRDefault="001A2B21" w:rsidP="001A2B21">
      <w:pPr>
        <w:jc w:val="both"/>
        <w:rPr>
          <w:rFonts w:ascii="Arial" w:hAnsi="Arial" w:cs="Arial"/>
        </w:rPr>
      </w:pPr>
    </w:p>
    <w:p w:rsidR="001A2B21" w:rsidRPr="00356144" w:rsidRDefault="001A2B21" w:rsidP="001A2B21">
      <w:pPr>
        <w:jc w:val="both"/>
        <w:rPr>
          <w:rFonts w:ascii="Arial" w:hAnsi="Arial" w:cs="Arial"/>
        </w:rPr>
      </w:pPr>
    </w:p>
    <w:p w:rsidR="001A2B21" w:rsidRPr="00356144" w:rsidRDefault="001A2B21" w:rsidP="001A2B21">
      <w:pPr>
        <w:jc w:val="both"/>
        <w:rPr>
          <w:rFonts w:ascii="Arial" w:hAnsi="Arial" w:cs="Arial"/>
        </w:rPr>
      </w:pPr>
    </w:p>
    <w:p w:rsidR="002B340E" w:rsidRPr="00356144" w:rsidRDefault="00777544" w:rsidP="002B340E">
      <w:pPr>
        <w:spacing w:line="360" w:lineRule="auto"/>
        <w:jc w:val="center"/>
        <w:rPr>
          <w:rFonts w:ascii="Arial" w:hAnsi="Arial" w:cs="Arial"/>
          <w:b/>
          <w:sz w:val="36"/>
          <w:szCs w:val="36"/>
        </w:rPr>
      </w:pPr>
      <w:r>
        <w:rPr>
          <w:rFonts w:ascii="Arial" w:hAnsi="Arial" w:cs="Arial"/>
          <w:b/>
          <w:sz w:val="36"/>
          <w:szCs w:val="36"/>
        </w:rPr>
        <w:t>ВОЛОКНО ЛЬНЯНОЕ КОТОНИЗИРОВАННОЕ СУРОВОЕ</w:t>
      </w:r>
      <w:r w:rsidR="00066287">
        <w:rPr>
          <w:rFonts w:ascii="Arial" w:hAnsi="Arial" w:cs="Arial"/>
          <w:b/>
          <w:sz w:val="36"/>
          <w:szCs w:val="36"/>
        </w:rPr>
        <w:t xml:space="preserve"> ДЛЯ ВЫРАБОТКИ СМЕСОВОЙ ПРЯЖИ</w:t>
      </w:r>
    </w:p>
    <w:p w:rsidR="00E74674" w:rsidRPr="00356144" w:rsidRDefault="00777544" w:rsidP="00777544">
      <w:pPr>
        <w:spacing w:line="360" w:lineRule="auto"/>
        <w:jc w:val="center"/>
        <w:rPr>
          <w:rFonts w:ascii="Arial" w:hAnsi="Arial" w:cs="Arial"/>
          <w:b/>
          <w:sz w:val="40"/>
          <w:szCs w:val="40"/>
        </w:rPr>
      </w:pPr>
      <w:r>
        <w:rPr>
          <w:rFonts w:ascii="Arial" w:hAnsi="Arial" w:cs="Arial"/>
          <w:b/>
          <w:sz w:val="36"/>
          <w:szCs w:val="36"/>
        </w:rPr>
        <w:t>Т</w:t>
      </w:r>
      <w:r w:rsidR="001732A4" w:rsidRPr="00356144">
        <w:rPr>
          <w:rFonts w:ascii="Arial" w:hAnsi="Arial" w:cs="Arial"/>
          <w:b/>
          <w:sz w:val="36"/>
          <w:szCs w:val="36"/>
        </w:rPr>
        <w:t xml:space="preserve">ехнические </w:t>
      </w:r>
      <w:r>
        <w:rPr>
          <w:rFonts w:ascii="Arial" w:hAnsi="Arial" w:cs="Arial"/>
          <w:b/>
          <w:sz w:val="36"/>
          <w:szCs w:val="36"/>
        </w:rPr>
        <w:t>условия</w:t>
      </w: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2473AB" w:rsidRPr="00356144" w:rsidRDefault="002473AB"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94389D" w:rsidP="001A2B21">
      <w:pPr>
        <w:jc w:val="center"/>
        <w:rPr>
          <w:rFonts w:ascii="Arial" w:hAnsi="Arial" w:cs="Arial"/>
          <w:i/>
        </w:rPr>
      </w:pPr>
      <w:r w:rsidRPr="00356144">
        <w:rPr>
          <w:rFonts w:ascii="Arial" w:hAnsi="Arial" w:cs="Arial"/>
          <w:i/>
          <w:sz w:val="24"/>
        </w:rPr>
        <w:t>Настоящий проект стандарта не подлежит применению до его утверждения</w:t>
      </w: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A2B21" w:rsidRPr="00356144" w:rsidRDefault="001A2B21" w:rsidP="001A2B21">
      <w:pPr>
        <w:jc w:val="center"/>
        <w:rPr>
          <w:rFonts w:ascii="Arial" w:hAnsi="Arial" w:cs="Arial"/>
        </w:rPr>
      </w:pPr>
    </w:p>
    <w:p w:rsidR="001129C1" w:rsidRPr="00356144" w:rsidRDefault="001129C1" w:rsidP="001A2B21">
      <w:pPr>
        <w:jc w:val="center"/>
        <w:rPr>
          <w:rFonts w:ascii="Arial" w:hAnsi="Arial" w:cs="Arial"/>
        </w:rPr>
      </w:pPr>
    </w:p>
    <w:p w:rsidR="001129C1" w:rsidRPr="00356144" w:rsidRDefault="001129C1" w:rsidP="001A2B21">
      <w:pPr>
        <w:jc w:val="center"/>
        <w:rPr>
          <w:rFonts w:ascii="Arial" w:hAnsi="Arial" w:cs="Arial"/>
        </w:rPr>
      </w:pPr>
    </w:p>
    <w:p w:rsidR="001129C1" w:rsidRPr="00356144" w:rsidRDefault="001129C1" w:rsidP="001A2B21">
      <w:pPr>
        <w:jc w:val="center"/>
        <w:rPr>
          <w:rFonts w:ascii="Arial" w:hAnsi="Arial" w:cs="Arial"/>
        </w:rPr>
      </w:pPr>
    </w:p>
    <w:p w:rsidR="001129C1" w:rsidRPr="00356144" w:rsidRDefault="001129C1" w:rsidP="001A2B21">
      <w:pPr>
        <w:jc w:val="center"/>
        <w:rPr>
          <w:rFonts w:ascii="Arial" w:hAnsi="Arial" w:cs="Arial"/>
        </w:rPr>
      </w:pPr>
    </w:p>
    <w:p w:rsidR="002669E7" w:rsidRPr="00356144" w:rsidRDefault="001129C1" w:rsidP="001A2B21">
      <w:pPr>
        <w:jc w:val="center"/>
        <w:rPr>
          <w:rFonts w:ascii="Arial" w:hAnsi="Arial" w:cs="Arial"/>
          <w:sz w:val="24"/>
          <w:szCs w:val="24"/>
        </w:rPr>
      </w:pPr>
      <w:r w:rsidRPr="00356144">
        <w:rPr>
          <w:rFonts w:ascii="Arial" w:hAnsi="Arial" w:cs="Arial"/>
          <w:sz w:val="24"/>
          <w:szCs w:val="24"/>
        </w:rPr>
        <w:t xml:space="preserve">Москва </w:t>
      </w:r>
    </w:p>
    <w:p w:rsidR="001129C1" w:rsidRPr="00356144" w:rsidRDefault="001129C1" w:rsidP="001A2B21">
      <w:pPr>
        <w:jc w:val="center"/>
        <w:rPr>
          <w:rFonts w:ascii="Arial" w:hAnsi="Arial" w:cs="Arial"/>
          <w:sz w:val="24"/>
          <w:szCs w:val="24"/>
        </w:rPr>
      </w:pPr>
      <w:r w:rsidRPr="00356144">
        <w:rPr>
          <w:rFonts w:ascii="Arial" w:hAnsi="Arial" w:cs="Arial"/>
          <w:sz w:val="24"/>
          <w:szCs w:val="24"/>
        </w:rPr>
        <w:t>202</w:t>
      </w:r>
      <w:r w:rsidR="00777544">
        <w:rPr>
          <w:rFonts w:ascii="Arial" w:hAnsi="Arial" w:cs="Arial"/>
          <w:sz w:val="24"/>
          <w:szCs w:val="24"/>
        </w:rPr>
        <w:t>2</w:t>
      </w:r>
    </w:p>
    <w:p w:rsidR="001A2B21" w:rsidRPr="00356144" w:rsidRDefault="001A2B21" w:rsidP="001A2B21">
      <w:pPr>
        <w:jc w:val="right"/>
        <w:rPr>
          <w:rFonts w:ascii="Arial" w:hAnsi="Arial" w:cs="Arial"/>
        </w:rPr>
      </w:pPr>
    </w:p>
    <w:p w:rsidR="001A2B21" w:rsidRPr="00356144" w:rsidRDefault="00307006" w:rsidP="001A2B21">
      <w:pPr>
        <w:jc w:val="center"/>
        <w:outlineLvl w:val="0"/>
        <w:rPr>
          <w:rFonts w:ascii="Arial" w:hAnsi="Arial" w:cs="Arial"/>
          <w:b/>
        </w:rPr>
      </w:pPr>
      <w:r w:rsidRPr="00356144">
        <w:rPr>
          <w:rFonts w:ascii="Arial" w:hAnsi="Arial" w:cs="Arial"/>
        </w:rPr>
        <w:br w:type="page"/>
      </w:r>
      <w:r w:rsidR="001A2B21" w:rsidRPr="00356144">
        <w:rPr>
          <w:rFonts w:ascii="Arial" w:hAnsi="Arial" w:cs="Arial"/>
          <w:b/>
        </w:rPr>
        <w:lastRenderedPageBreak/>
        <w:t>Предисловие</w:t>
      </w:r>
    </w:p>
    <w:p w:rsidR="001A2B21" w:rsidRPr="00356144" w:rsidRDefault="001A2B21" w:rsidP="001A2B21">
      <w:pPr>
        <w:jc w:val="center"/>
        <w:rPr>
          <w:rFonts w:ascii="Arial" w:hAnsi="Arial" w:cs="Arial"/>
        </w:rPr>
      </w:pPr>
    </w:p>
    <w:p w:rsidR="001A2B21" w:rsidRPr="00356144" w:rsidRDefault="001A2B21" w:rsidP="001A2B21">
      <w:pPr>
        <w:ind w:firstLine="720"/>
        <w:jc w:val="both"/>
        <w:rPr>
          <w:rFonts w:ascii="Arial" w:hAnsi="Arial" w:cs="Arial"/>
        </w:rPr>
      </w:pPr>
    </w:p>
    <w:p w:rsidR="001A2B21" w:rsidRPr="00356144" w:rsidRDefault="001A2B21" w:rsidP="0066332D">
      <w:pPr>
        <w:spacing w:line="360" w:lineRule="auto"/>
        <w:ind w:firstLine="709"/>
        <w:jc w:val="both"/>
        <w:rPr>
          <w:rFonts w:ascii="Arial" w:hAnsi="Arial" w:cs="Arial"/>
          <w:sz w:val="24"/>
          <w:szCs w:val="24"/>
        </w:rPr>
      </w:pPr>
      <w:r w:rsidRPr="00356144">
        <w:rPr>
          <w:rFonts w:ascii="Arial" w:hAnsi="Arial" w:cs="Arial"/>
          <w:sz w:val="24"/>
          <w:szCs w:val="24"/>
        </w:rPr>
        <w:t xml:space="preserve">1 </w:t>
      </w:r>
      <w:r w:rsidR="000E5D10" w:rsidRPr="00356144">
        <w:rPr>
          <w:rFonts w:ascii="Arial" w:hAnsi="Arial" w:cs="Arial"/>
          <w:sz w:val="24"/>
          <w:szCs w:val="24"/>
        </w:rPr>
        <w:t xml:space="preserve">РАЗРАБОТАН </w:t>
      </w:r>
      <w:r w:rsidR="00777544">
        <w:rPr>
          <w:rFonts w:ascii="Arial" w:hAnsi="Arial" w:cs="Arial"/>
          <w:sz w:val="24"/>
          <w:szCs w:val="24"/>
        </w:rPr>
        <w:t>А</w:t>
      </w:r>
      <w:r w:rsidR="0066332D" w:rsidRPr="00356144">
        <w:rPr>
          <w:rFonts w:ascii="Arial" w:hAnsi="Arial" w:cs="Arial"/>
          <w:sz w:val="24"/>
          <w:szCs w:val="24"/>
        </w:rPr>
        <w:t>кционерн</w:t>
      </w:r>
      <w:r w:rsidR="000E5D10" w:rsidRPr="00356144">
        <w:rPr>
          <w:rFonts w:ascii="Arial" w:hAnsi="Arial" w:cs="Arial"/>
          <w:sz w:val="24"/>
          <w:szCs w:val="24"/>
        </w:rPr>
        <w:t>ым</w:t>
      </w:r>
      <w:r w:rsidR="0066332D" w:rsidRPr="00356144">
        <w:rPr>
          <w:rFonts w:ascii="Arial" w:hAnsi="Arial" w:cs="Arial"/>
          <w:sz w:val="24"/>
          <w:szCs w:val="24"/>
        </w:rPr>
        <w:t xml:space="preserve"> общество</w:t>
      </w:r>
      <w:r w:rsidR="000E5D10" w:rsidRPr="00356144">
        <w:rPr>
          <w:rFonts w:ascii="Arial" w:hAnsi="Arial" w:cs="Arial"/>
          <w:sz w:val="24"/>
          <w:szCs w:val="24"/>
        </w:rPr>
        <w:t>м</w:t>
      </w:r>
      <w:r w:rsidR="0066332D" w:rsidRPr="00356144">
        <w:rPr>
          <w:rFonts w:ascii="Arial" w:hAnsi="Arial" w:cs="Arial"/>
          <w:sz w:val="24"/>
          <w:szCs w:val="24"/>
        </w:rPr>
        <w:t xml:space="preserve"> «Инновационный научно-производственный центр текстильной и легкой промышленности» </w:t>
      </w:r>
      <w:r w:rsidR="0066332D" w:rsidRPr="00356144">
        <w:rPr>
          <w:rFonts w:ascii="Arial" w:hAnsi="Arial" w:cs="Arial"/>
          <w:sz w:val="24"/>
          <w:szCs w:val="24"/>
        </w:rPr>
        <w:br/>
        <w:t>(АО «ИНПЦ ТЛП»)</w:t>
      </w:r>
    </w:p>
    <w:p w:rsidR="001A2B21" w:rsidRPr="00356144" w:rsidRDefault="001A2B21" w:rsidP="0066332D">
      <w:pPr>
        <w:spacing w:line="360" w:lineRule="auto"/>
        <w:ind w:firstLine="709"/>
        <w:jc w:val="both"/>
        <w:rPr>
          <w:rFonts w:ascii="Arial" w:hAnsi="Arial" w:cs="Arial"/>
          <w:sz w:val="24"/>
          <w:szCs w:val="24"/>
        </w:rPr>
      </w:pPr>
    </w:p>
    <w:p w:rsidR="001A2B21" w:rsidRPr="00356144" w:rsidRDefault="001A2B21" w:rsidP="0066332D">
      <w:pPr>
        <w:spacing w:line="360" w:lineRule="auto"/>
        <w:ind w:firstLine="709"/>
        <w:jc w:val="both"/>
        <w:rPr>
          <w:rFonts w:ascii="Arial" w:hAnsi="Arial" w:cs="Arial"/>
          <w:sz w:val="24"/>
          <w:szCs w:val="24"/>
        </w:rPr>
      </w:pPr>
      <w:r w:rsidRPr="00356144">
        <w:rPr>
          <w:rFonts w:ascii="Arial" w:hAnsi="Arial" w:cs="Arial"/>
          <w:sz w:val="24"/>
          <w:szCs w:val="24"/>
        </w:rPr>
        <w:t xml:space="preserve">2 ВНЕСЕН Техническим комитетом по стандартизации ТК </w:t>
      </w:r>
      <w:r w:rsidR="0066332D" w:rsidRPr="00356144">
        <w:rPr>
          <w:rFonts w:ascii="Arial" w:hAnsi="Arial" w:cs="Arial"/>
          <w:sz w:val="24"/>
          <w:szCs w:val="24"/>
        </w:rPr>
        <w:t>442</w:t>
      </w:r>
      <w:r w:rsidRPr="00356144">
        <w:rPr>
          <w:rFonts w:ascii="Arial" w:hAnsi="Arial" w:cs="Arial"/>
          <w:sz w:val="24"/>
          <w:szCs w:val="24"/>
        </w:rPr>
        <w:t xml:space="preserve"> «</w:t>
      </w:r>
      <w:r w:rsidR="0066332D" w:rsidRPr="00356144">
        <w:rPr>
          <w:rFonts w:ascii="Arial" w:hAnsi="Arial" w:cs="Arial"/>
          <w:sz w:val="24"/>
          <w:szCs w:val="24"/>
        </w:rPr>
        <w:t>Продукция легкой промышленности</w:t>
      </w:r>
      <w:r w:rsidR="008A1031" w:rsidRPr="00356144">
        <w:rPr>
          <w:rFonts w:ascii="Arial" w:hAnsi="Arial" w:cs="Arial"/>
          <w:sz w:val="24"/>
          <w:szCs w:val="24"/>
        </w:rPr>
        <w:t>»</w:t>
      </w:r>
    </w:p>
    <w:p w:rsidR="001A2B21" w:rsidRPr="00356144" w:rsidRDefault="001A2B21" w:rsidP="0066332D">
      <w:pPr>
        <w:spacing w:line="360" w:lineRule="auto"/>
        <w:ind w:firstLine="709"/>
        <w:jc w:val="both"/>
        <w:rPr>
          <w:rFonts w:ascii="Arial" w:hAnsi="Arial" w:cs="Arial"/>
          <w:sz w:val="24"/>
          <w:szCs w:val="24"/>
        </w:rPr>
      </w:pPr>
    </w:p>
    <w:p w:rsidR="001A2B21" w:rsidRPr="00356144" w:rsidRDefault="001A2B21" w:rsidP="0066332D">
      <w:pPr>
        <w:spacing w:line="360" w:lineRule="auto"/>
        <w:ind w:firstLine="709"/>
        <w:jc w:val="both"/>
        <w:rPr>
          <w:rFonts w:ascii="Arial" w:hAnsi="Arial" w:cs="Arial"/>
          <w:sz w:val="24"/>
          <w:szCs w:val="24"/>
        </w:rPr>
      </w:pPr>
      <w:r w:rsidRPr="00356144">
        <w:rPr>
          <w:rFonts w:ascii="Arial" w:hAnsi="Arial" w:cs="Arial"/>
          <w:sz w:val="24"/>
          <w:szCs w:val="24"/>
        </w:rPr>
        <w:t>3 УТВЕРЖДЕН И ВВЕДЕН В ДЕЙСТВИЕ Приказом Федерального агентства по техническому регулир</w:t>
      </w:r>
      <w:r w:rsidR="00793F91" w:rsidRPr="00356144">
        <w:rPr>
          <w:rFonts w:ascii="Arial" w:hAnsi="Arial" w:cs="Arial"/>
          <w:sz w:val="24"/>
          <w:szCs w:val="24"/>
        </w:rPr>
        <w:t xml:space="preserve">ованию и метрологии от  </w:t>
      </w:r>
      <w:r w:rsidR="008A1031" w:rsidRPr="00356144">
        <w:rPr>
          <w:rFonts w:ascii="Arial" w:hAnsi="Arial" w:cs="Arial"/>
          <w:sz w:val="24"/>
          <w:szCs w:val="24"/>
        </w:rPr>
        <w:t>№</w:t>
      </w:r>
    </w:p>
    <w:p w:rsidR="00B56B84" w:rsidRPr="00356144" w:rsidRDefault="00B56B84" w:rsidP="0066332D">
      <w:pPr>
        <w:spacing w:line="360" w:lineRule="auto"/>
        <w:ind w:firstLine="709"/>
        <w:jc w:val="both"/>
        <w:rPr>
          <w:rFonts w:ascii="Arial" w:hAnsi="Arial" w:cs="Arial"/>
          <w:sz w:val="24"/>
          <w:szCs w:val="24"/>
        </w:rPr>
      </w:pPr>
    </w:p>
    <w:p w:rsidR="001A2B21" w:rsidRPr="00356144" w:rsidRDefault="00B56B84" w:rsidP="0066332D">
      <w:pPr>
        <w:spacing w:line="360" w:lineRule="auto"/>
        <w:ind w:firstLine="709"/>
        <w:jc w:val="both"/>
        <w:rPr>
          <w:rFonts w:ascii="Arial" w:hAnsi="Arial" w:cs="Arial"/>
          <w:sz w:val="24"/>
          <w:szCs w:val="24"/>
        </w:rPr>
      </w:pPr>
      <w:r w:rsidRPr="00356144">
        <w:rPr>
          <w:rFonts w:ascii="Arial" w:hAnsi="Arial" w:cs="Arial"/>
          <w:sz w:val="24"/>
          <w:szCs w:val="24"/>
        </w:rPr>
        <w:t xml:space="preserve">4 </w:t>
      </w:r>
      <w:r w:rsidR="00777544">
        <w:rPr>
          <w:rFonts w:ascii="Arial" w:hAnsi="Arial" w:cs="Arial"/>
          <w:sz w:val="24"/>
          <w:szCs w:val="24"/>
        </w:rPr>
        <w:t>ВВЕДЕН ВПЕРВЫЕ</w:t>
      </w:r>
    </w:p>
    <w:p w:rsidR="001A2B21" w:rsidRPr="00356144" w:rsidRDefault="001A2B21" w:rsidP="0066332D">
      <w:pPr>
        <w:ind w:firstLine="709"/>
        <w:jc w:val="both"/>
        <w:rPr>
          <w:rFonts w:ascii="Arial" w:hAnsi="Arial" w:cs="Arial"/>
        </w:rPr>
      </w:pPr>
    </w:p>
    <w:p w:rsidR="0066332D" w:rsidRPr="003B6A65" w:rsidRDefault="0066332D" w:rsidP="00777544">
      <w:pPr>
        <w:pStyle w:val="formattext"/>
        <w:spacing w:before="0" w:beforeAutospacing="0" w:after="0" w:afterAutospacing="0" w:line="360" w:lineRule="auto"/>
        <w:ind w:firstLine="709"/>
        <w:jc w:val="both"/>
        <w:rPr>
          <w:rFonts w:ascii="Arial" w:hAnsi="Arial" w:cs="Arial"/>
          <w:i/>
          <w:iCs/>
          <w:sz w:val="20"/>
          <w:szCs w:val="20"/>
        </w:rPr>
      </w:pPr>
      <w:r w:rsidRPr="003B6A65">
        <w:rPr>
          <w:rFonts w:ascii="Arial" w:hAnsi="Arial" w:cs="Arial"/>
          <w:i/>
          <w:iCs/>
          <w:sz w:val="20"/>
          <w:szCs w:val="20"/>
        </w:rPr>
        <w:t>Правила применения настоящего стандарта и проведения его мониторинга установлены в ГОСТ Р 1.16-2011 (разделы 5 и 6).</w:t>
      </w:r>
    </w:p>
    <w:p w:rsidR="00777544" w:rsidRPr="003B6A65" w:rsidRDefault="00777544" w:rsidP="00777544">
      <w:pPr>
        <w:pStyle w:val="formattext"/>
        <w:spacing w:before="0" w:beforeAutospacing="0" w:after="0" w:afterAutospacing="0" w:line="360" w:lineRule="auto"/>
        <w:ind w:firstLine="709"/>
        <w:jc w:val="both"/>
        <w:rPr>
          <w:rFonts w:ascii="Arial" w:hAnsi="Arial" w:cs="Arial"/>
          <w:i/>
          <w:iCs/>
          <w:sz w:val="20"/>
          <w:szCs w:val="20"/>
        </w:rPr>
      </w:pPr>
      <w:r w:rsidRPr="003B6A65">
        <w:rPr>
          <w:rFonts w:ascii="Arial" w:hAnsi="Arial" w:cs="Arial"/>
          <w:i/>
          <w:iCs/>
          <w:sz w:val="20"/>
          <w:szCs w:val="20"/>
        </w:rPr>
        <w:t>Федеральный агентство по техническому регулированию и метрологии собирает сведения о практическом применении настоящего стандарта. Данные сведения, а также замечания и предложения по содержанию стандарта можно направить не позднее чем за 4 мес до истечения срока его действия разработчику настоящего стандарта по адресу: 119071 Москва, ул. Орджоникидзе, 12 и/или в Федеральное агентство по техническому регулированию и метрологии по адресу: 123112 Москва, Пресненская набережная, д.10, стр. 2.</w:t>
      </w:r>
    </w:p>
    <w:p w:rsidR="00777544" w:rsidRPr="003B6A65" w:rsidRDefault="00777544" w:rsidP="00777544">
      <w:pPr>
        <w:pStyle w:val="formattext"/>
        <w:spacing w:before="0" w:beforeAutospacing="0" w:after="0" w:afterAutospacing="0" w:line="360" w:lineRule="auto"/>
        <w:ind w:firstLine="709"/>
        <w:jc w:val="both"/>
        <w:rPr>
          <w:rFonts w:ascii="Arial" w:hAnsi="Arial" w:cs="Arial"/>
          <w:i/>
          <w:iCs/>
          <w:sz w:val="20"/>
          <w:szCs w:val="20"/>
        </w:rPr>
      </w:pPr>
      <w:r w:rsidRPr="003B6A65">
        <w:rPr>
          <w:rFonts w:ascii="Arial" w:hAnsi="Arial" w:cs="Arial"/>
          <w:i/>
          <w:iCs/>
          <w:sz w:val="20"/>
          <w:szCs w:val="20"/>
        </w:rPr>
        <w:t>В случае отмены настоящего стандарта соответствующая информация будет опубликована в ежемесячном информационном указателе «Национальные стандарты» и также будет размещена на официальном сайте Федерального агентства по техническому регулированию и метрологии в сети Интернет (</w:t>
      </w:r>
      <w:hyperlink r:id="rId9" w:history="1">
        <w:r w:rsidRPr="003B6A65">
          <w:rPr>
            <w:rStyle w:val="af"/>
            <w:rFonts w:ascii="Arial" w:hAnsi="Arial" w:cs="Arial"/>
            <w:i/>
            <w:iCs/>
            <w:sz w:val="20"/>
            <w:szCs w:val="20"/>
            <w:lang w:val="en-US"/>
          </w:rPr>
          <w:t>www</w:t>
        </w:r>
        <w:r w:rsidRPr="003B6A65">
          <w:rPr>
            <w:rStyle w:val="af"/>
            <w:rFonts w:ascii="Arial" w:hAnsi="Arial" w:cs="Arial"/>
            <w:i/>
            <w:iCs/>
            <w:sz w:val="20"/>
            <w:szCs w:val="20"/>
          </w:rPr>
          <w:t>.</w:t>
        </w:r>
        <w:r w:rsidRPr="003B6A65">
          <w:rPr>
            <w:rStyle w:val="af"/>
            <w:rFonts w:ascii="Arial" w:hAnsi="Arial" w:cs="Arial"/>
            <w:i/>
            <w:iCs/>
            <w:sz w:val="20"/>
            <w:szCs w:val="20"/>
            <w:lang w:val="en-US"/>
          </w:rPr>
          <w:t>rst</w:t>
        </w:r>
        <w:r w:rsidRPr="003B6A65">
          <w:rPr>
            <w:rStyle w:val="af"/>
            <w:rFonts w:ascii="Arial" w:hAnsi="Arial" w:cs="Arial"/>
            <w:i/>
            <w:iCs/>
            <w:sz w:val="20"/>
            <w:szCs w:val="20"/>
          </w:rPr>
          <w:t>.</w:t>
        </w:r>
        <w:r w:rsidRPr="003B6A65">
          <w:rPr>
            <w:rStyle w:val="af"/>
            <w:rFonts w:ascii="Arial" w:hAnsi="Arial" w:cs="Arial"/>
            <w:i/>
            <w:iCs/>
            <w:sz w:val="20"/>
            <w:szCs w:val="20"/>
            <w:lang w:val="en-US"/>
          </w:rPr>
          <w:t>gov</w:t>
        </w:r>
        <w:r w:rsidRPr="003B6A65">
          <w:rPr>
            <w:rStyle w:val="af"/>
            <w:rFonts w:ascii="Arial" w:hAnsi="Arial" w:cs="Arial"/>
            <w:i/>
            <w:iCs/>
            <w:sz w:val="20"/>
            <w:szCs w:val="20"/>
          </w:rPr>
          <w:t>.</w:t>
        </w:r>
        <w:r w:rsidRPr="003B6A65">
          <w:rPr>
            <w:rStyle w:val="af"/>
            <w:rFonts w:ascii="Arial" w:hAnsi="Arial" w:cs="Arial"/>
            <w:i/>
            <w:iCs/>
            <w:sz w:val="20"/>
            <w:szCs w:val="20"/>
            <w:lang w:val="en-US"/>
          </w:rPr>
          <w:t>ru</w:t>
        </w:r>
      </w:hyperlink>
      <w:r w:rsidRPr="003B6A65">
        <w:rPr>
          <w:rFonts w:ascii="Arial" w:hAnsi="Arial" w:cs="Arial"/>
          <w:i/>
          <w:iCs/>
          <w:sz w:val="20"/>
          <w:szCs w:val="20"/>
        </w:rPr>
        <w:t>)</w:t>
      </w:r>
    </w:p>
    <w:p w:rsidR="00777544" w:rsidRPr="003B6A65"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Default="00777544" w:rsidP="00777544">
      <w:pPr>
        <w:pStyle w:val="formattext"/>
        <w:spacing w:before="0" w:beforeAutospacing="0" w:after="0" w:afterAutospacing="0" w:line="360" w:lineRule="auto"/>
        <w:ind w:firstLine="709"/>
        <w:jc w:val="both"/>
        <w:rPr>
          <w:rFonts w:ascii="Arial" w:hAnsi="Arial" w:cs="Arial"/>
          <w:i/>
          <w:iCs/>
          <w:sz w:val="20"/>
          <w:szCs w:val="20"/>
        </w:rPr>
      </w:pPr>
    </w:p>
    <w:p w:rsidR="00777544" w:rsidRPr="00C8235D" w:rsidRDefault="00777544" w:rsidP="00777544">
      <w:pPr>
        <w:widowControl w:val="0"/>
        <w:autoSpaceDE w:val="0"/>
        <w:autoSpaceDN w:val="0"/>
        <w:adjustRightInd w:val="0"/>
        <w:spacing w:line="276" w:lineRule="auto"/>
        <w:ind w:firstLine="680"/>
        <w:contextualSpacing/>
        <w:jc w:val="right"/>
        <w:rPr>
          <w:rFonts w:ascii="Arial" w:hAnsi="Arial" w:cs="Arial"/>
          <w:sz w:val="22"/>
          <w:szCs w:val="22"/>
        </w:rPr>
      </w:pPr>
      <w:r w:rsidRPr="00C8235D">
        <w:rPr>
          <w:rFonts w:ascii="Arial" w:hAnsi="Arial" w:cs="Arial"/>
          <w:sz w:val="22"/>
          <w:szCs w:val="22"/>
        </w:rPr>
        <w:t xml:space="preserve">© </w:t>
      </w:r>
      <w:r>
        <w:rPr>
          <w:rFonts w:ascii="Arial" w:hAnsi="Arial" w:cs="Arial"/>
          <w:sz w:val="22"/>
          <w:szCs w:val="22"/>
        </w:rPr>
        <w:t xml:space="preserve">Оформление. </w:t>
      </w:r>
      <w:r w:rsidRPr="00C8235D">
        <w:rPr>
          <w:rFonts w:ascii="Arial" w:hAnsi="Arial" w:cs="Arial"/>
          <w:sz w:val="22"/>
          <w:szCs w:val="22"/>
        </w:rPr>
        <w:t>ФГБУ «РСТ», 202</w:t>
      </w:r>
      <w:r>
        <w:rPr>
          <w:rFonts w:ascii="Arial" w:hAnsi="Arial" w:cs="Arial"/>
          <w:sz w:val="22"/>
          <w:szCs w:val="22"/>
        </w:rPr>
        <w:t>2</w:t>
      </w:r>
    </w:p>
    <w:p w:rsidR="00777544" w:rsidRPr="00C8235D" w:rsidRDefault="00777544" w:rsidP="00777544">
      <w:pPr>
        <w:widowControl w:val="0"/>
        <w:autoSpaceDE w:val="0"/>
        <w:autoSpaceDN w:val="0"/>
        <w:adjustRightInd w:val="0"/>
        <w:spacing w:line="276" w:lineRule="auto"/>
        <w:ind w:firstLine="680"/>
        <w:contextualSpacing/>
        <w:jc w:val="both"/>
        <w:rPr>
          <w:rFonts w:ascii="Arial" w:hAnsi="Arial" w:cs="Arial"/>
          <w:sz w:val="22"/>
          <w:szCs w:val="22"/>
        </w:rPr>
      </w:pPr>
    </w:p>
    <w:p w:rsidR="006C0662" w:rsidRPr="00356144" w:rsidRDefault="00777544" w:rsidP="00777544">
      <w:pPr>
        <w:widowControl w:val="0"/>
        <w:autoSpaceDE w:val="0"/>
        <w:autoSpaceDN w:val="0"/>
        <w:adjustRightInd w:val="0"/>
        <w:spacing w:line="276" w:lineRule="auto"/>
        <w:ind w:firstLine="680"/>
        <w:contextualSpacing/>
        <w:jc w:val="both"/>
        <w:rPr>
          <w:rFonts w:ascii="Arial" w:hAnsi="Arial" w:cs="Arial"/>
        </w:rPr>
        <w:sectPr w:rsidR="006C0662" w:rsidRPr="00356144" w:rsidSect="00F71270">
          <w:headerReference w:type="even" r:id="rId10"/>
          <w:headerReference w:type="default" r:id="rId11"/>
          <w:footerReference w:type="even" r:id="rId12"/>
          <w:footerReference w:type="default" r:id="rId13"/>
          <w:footnotePr>
            <w:numRestart w:val="eachPage"/>
          </w:footnotePr>
          <w:type w:val="continuous"/>
          <w:pgSz w:w="11906" w:h="16838"/>
          <w:pgMar w:top="1134" w:right="851" w:bottom="1134" w:left="1701" w:header="567" w:footer="567" w:gutter="0"/>
          <w:pgNumType w:fmt="upperRoman" w:start="1"/>
          <w:cols w:space="708"/>
          <w:titlePg/>
          <w:docGrid w:linePitch="381"/>
        </w:sectPr>
      </w:pPr>
      <w:r w:rsidRPr="00C8235D">
        <w:rPr>
          <w:rFonts w:ascii="Arial" w:hAnsi="Arial" w:cs="Arial"/>
          <w:sz w:val="22"/>
          <w:szCs w:val="22"/>
        </w:rPr>
        <w:t>Настоящий стандарт не может быть полностью или частично воспроизведен, тиражирован и распространен в качестве официального издания без разрешения Федерального агентства по техническому регулированию и метрологии</w:t>
      </w:r>
    </w:p>
    <w:p w:rsidR="00DD5F31" w:rsidRPr="00356144" w:rsidRDefault="00DD5F31" w:rsidP="00C35AF4">
      <w:pPr>
        <w:jc w:val="center"/>
        <w:outlineLvl w:val="0"/>
        <w:rPr>
          <w:rFonts w:ascii="Arial" w:hAnsi="Arial" w:cs="Arial"/>
          <w:b/>
          <w:spacing w:val="40"/>
          <w:sz w:val="24"/>
        </w:rPr>
      </w:pPr>
      <w:r w:rsidRPr="00356144">
        <w:rPr>
          <w:rFonts w:ascii="Arial" w:hAnsi="Arial" w:cs="Arial"/>
          <w:b/>
          <w:spacing w:val="40"/>
          <w:sz w:val="24"/>
        </w:rPr>
        <w:lastRenderedPageBreak/>
        <w:t xml:space="preserve">ПРЕДВАРИТЕЛЬНЫЙ </w:t>
      </w:r>
      <w:r w:rsidR="00B87D4A" w:rsidRPr="00356144">
        <w:rPr>
          <w:rFonts w:ascii="Arial" w:hAnsi="Arial" w:cs="Arial"/>
          <w:b/>
          <w:spacing w:val="40"/>
          <w:sz w:val="24"/>
        </w:rPr>
        <w:t xml:space="preserve">НАЦИОНАЛЬНЫЙ СТАНДАРТ </w:t>
      </w:r>
    </w:p>
    <w:p w:rsidR="004A503E" w:rsidRPr="00356144" w:rsidRDefault="00B87D4A" w:rsidP="00C35AF4">
      <w:pPr>
        <w:jc w:val="center"/>
        <w:outlineLvl w:val="0"/>
        <w:rPr>
          <w:rFonts w:ascii="Arial" w:hAnsi="Arial" w:cs="Arial"/>
          <w:sz w:val="18"/>
          <w:szCs w:val="18"/>
        </w:rPr>
      </w:pPr>
      <w:r w:rsidRPr="00356144">
        <w:rPr>
          <w:rFonts w:ascii="Arial" w:hAnsi="Arial" w:cs="Arial"/>
          <w:b/>
          <w:spacing w:val="40"/>
          <w:sz w:val="24"/>
        </w:rPr>
        <w:t>РОССИЙСКОЙ ФЕДЕРАЦИИ</w:t>
      </w:r>
    </w:p>
    <w:tbl>
      <w:tblPr>
        <w:tblW w:w="0" w:type="auto"/>
        <w:tblBorders>
          <w:top w:val="single" w:sz="18" w:space="0" w:color="auto"/>
          <w:bottom w:val="single" w:sz="4" w:space="0" w:color="auto"/>
        </w:tblBorders>
        <w:tblLook w:val="01E0"/>
      </w:tblPr>
      <w:tblGrid>
        <w:gridCol w:w="9570"/>
      </w:tblGrid>
      <w:tr w:rsidR="00356144" w:rsidRPr="00066287" w:rsidTr="001515DF">
        <w:tc>
          <w:tcPr>
            <w:tcW w:w="9571" w:type="dxa"/>
          </w:tcPr>
          <w:p w:rsidR="0054547F" w:rsidRPr="00356144" w:rsidRDefault="0054547F" w:rsidP="0054547F">
            <w:pPr>
              <w:jc w:val="center"/>
              <w:rPr>
                <w:rFonts w:ascii="Arial" w:hAnsi="Arial" w:cs="Arial"/>
                <w:b/>
                <w:sz w:val="32"/>
                <w:szCs w:val="32"/>
              </w:rPr>
            </w:pPr>
          </w:p>
          <w:p w:rsidR="002B78C6" w:rsidRPr="00356144" w:rsidRDefault="00777544" w:rsidP="002B78C6">
            <w:pPr>
              <w:jc w:val="center"/>
              <w:rPr>
                <w:rFonts w:ascii="Arial" w:hAnsi="Arial" w:cs="Arial"/>
                <w:b/>
              </w:rPr>
            </w:pPr>
            <w:r>
              <w:rPr>
                <w:rFonts w:ascii="Arial" w:hAnsi="Arial" w:cs="Arial"/>
                <w:b/>
              </w:rPr>
              <w:t>ВОЛОКНО ЛЬНЯНОЕ КОТОНИЗИРОВАННОЕ СУРОВОЕ</w:t>
            </w:r>
            <w:r w:rsidR="00066287" w:rsidRPr="00066287">
              <w:rPr>
                <w:rFonts w:ascii="Arial" w:hAnsi="Arial" w:cs="Arial"/>
                <w:b/>
              </w:rPr>
              <w:t>ДЛЯ ВЫРАБОТКИ СМЕСОВОЙ ПРЯЖИ</w:t>
            </w:r>
          </w:p>
          <w:p w:rsidR="002B78C6" w:rsidRPr="00343B81" w:rsidRDefault="00777544" w:rsidP="002B78C6">
            <w:pPr>
              <w:spacing w:line="360" w:lineRule="auto"/>
              <w:jc w:val="center"/>
              <w:rPr>
                <w:rFonts w:ascii="Arial" w:hAnsi="Arial" w:cs="Arial"/>
                <w:b/>
                <w:lang w:val="en-US"/>
              </w:rPr>
            </w:pPr>
            <w:r>
              <w:rPr>
                <w:rFonts w:ascii="Arial" w:hAnsi="Arial" w:cs="Arial"/>
                <w:b/>
              </w:rPr>
              <w:t>Т</w:t>
            </w:r>
            <w:r w:rsidR="001732A4" w:rsidRPr="00356144">
              <w:rPr>
                <w:rFonts w:ascii="Arial" w:hAnsi="Arial" w:cs="Arial"/>
                <w:b/>
              </w:rPr>
              <w:t>ехнические</w:t>
            </w:r>
            <w:r w:rsidR="001732A4" w:rsidRPr="00343B81">
              <w:rPr>
                <w:rFonts w:ascii="Arial" w:hAnsi="Arial" w:cs="Arial"/>
                <w:b/>
                <w:lang w:val="en-US"/>
              </w:rPr>
              <w:t xml:space="preserve"> </w:t>
            </w:r>
            <w:r>
              <w:rPr>
                <w:rFonts w:ascii="Arial" w:hAnsi="Arial" w:cs="Arial"/>
                <w:b/>
              </w:rPr>
              <w:t>условия</w:t>
            </w:r>
          </w:p>
          <w:p w:rsidR="0007148F" w:rsidRPr="00343B81" w:rsidRDefault="0007148F" w:rsidP="0007148F">
            <w:pPr>
              <w:jc w:val="center"/>
              <w:rPr>
                <w:rStyle w:val="shorttext"/>
                <w:rFonts w:ascii="Arial" w:hAnsi="Arial" w:cs="Arial"/>
                <w:sz w:val="24"/>
                <w:szCs w:val="24"/>
                <w:lang w:val="en-US"/>
              </w:rPr>
            </w:pPr>
          </w:p>
          <w:p w:rsidR="004A503E" w:rsidRPr="00356144" w:rsidRDefault="00777544" w:rsidP="007337A3">
            <w:pPr>
              <w:spacing w:line="360" w:lineRule="auto"/>
              <w:jc w:val="center"/>
              <w:rPr>
                <w:rFonts w:ascii="Arial" w:hAnsi="Arial" w:cs="Arial"/>
                <w:lang w:val="en-US"/>
              </w:rPr>
            </w:pPr>
            <w:r w:rsidRPr="00777544">
              <w:rPr>
                <w:rFonts w:ascii="Arial" w:hAnsi="Arial" w:cs="Arial"/>
                <w:sz w:val="24"/>
                <w:szCs w:val="24"/>
                <w:lang w:val="en-US"/>
              </w:rPr>
              <w:t>Flaxrawfibercotonized</w:t>
            </w:r>
            <w:r w:rsidR="00066287" w:rsidRPr="00066287">
              <w:rPr>
                <w:rFonts w:ascii="Arial" w:hAnsi="Arial" w:cs="Arial"/>
                <w:sz w:val="24"/>
                <w:szCs w:val="24"/>
                <w:lang w:val="en-US"/>
              </w:rPr>
              <w:t xml:space="preserve"> for blended yarns</w:t>
            </w:r>
            <w:r w:rsidRPr="00066287">
              <w:rPr>
                <w:rFonts w:ascii="Arial" w:hAnsi="Arial" w:cs="Arial"/>
                <w:sz w:val="24"/>
                <w:szCs w:val="24"/>
                <w:lang w:val="en-US"/>
              </w:rPr>
              <w:t xml:space="preserve">. </w:t>
            </w:r>
            <w:r w:rsidRPr="00777544">
              <w:rPr>
                <w:rFonts w:ascii="Arial" w:hAnsi="Arial" w:cs="Arial"/>
                <w:sz w:val="24"/>
                <w:szCs w:val="24"/>
                <w:lang w:val="en-US"/>
              </w:rPr>
              <w:t>Specifications</w:t>
            </w:r>
          </w:p>
        </w:tc>
      </w:tr>
    </w:tbl>
    <w:p w:rsidR="004A503E" w:rsidRPr="00356144" w:rsidRDefault="004A503E" w:rsidP="00DD5F31">
      <w:pPr>
        <w:ind w:left="6237"/>
        <w:outlineLvl w:val="0"/>
        <w:rPr>
          <w:rFonts w:ascii="Arial" w:hAnsi="Arial" w:cs="Arial"/>
          <w:b/>
          <w:sz w:val="24"/>
          <w:szCs w:val="24"/>
        </w:rPr>
      </w:pPr>
      <w:r w:rsidRPr="00356144">
        <w:rPr>
          <w:rFonts w:ascii="Arial" w:hAnsi="Arial" w:cs="Arial"/>
          <w:b/>
          <w:sz w:val="24"/>
          <w:szCs w:val="24"/>
        </w:rPr>
        <w:t>Дата введения</w:t>
      </w:r>
      <w:r w:rsidR="00F506EF" w:rsidRPr="00356144">
        <w:rPr>
          <w:rFonts w:ascii="Arial" w:hAnsi="Arial" w:cs="Arial"/>
          <w:b/>
          <w:sz w:val="24"/>
          <w:szCs w:val="24"/>
        </w:rPr>
        <w:t>–</w:t>
      </w:r>
    </w:p>
    <w:p w:rsidR="004A503E" w:rsidRDefault="004A503E" w:rsidP="009B05BB">
      <w:pPr>
        <w:jc w:val="both"/>
        <w:rPr>
          <w:rFonts w:ascii="Arial" w:hAnsi="Arial" w:cs="Arial"/>
        </w:rPr>
      </w:pPr>
    </w:p>
    <w:p w:rsidR="00343B81" w:rsidRPr="00356144" w:rsidRDefault="00343B81" w:rsidP="009B05BB">
      <w:pPr>
        <w:jc w:val="both"/>
        <w:rPr>
          <w:rFonts w:ascii="Arial" w:hAnsi="Arial" w:cs="Arial"/>
        </w:rPr>
      </w:pPr>
    </w:p>
    <w:p w:rsidR="004A503E" w:rsidRPr="00356144" w:rsidRDefault="004A503E" w:rsidP="00D4064F">
      <w:pPr>
        <w:spacing w:line="360" w:lineRule="auto"/>
        <w:ind w:firstLine="709"/>
        <w:jc w:val="both"/>
        <w:outlineLvl w:val="0"/>
        <w:rPr>
          <w:rFonts w:ascii="Arial" w:hAnsi="Arial" w:cs="Arial"/>
          <w:b/>
        </w:rPr>
      </w:pPr>
      <w:r w:rsidRPr="00356144">
        <w:rPr>
          <w:rFonts w:ascii="Arial" w:hAnsi="Arial" w:cs="Arial"/>
          <w:b/>
        </w:rPr>
        <w:t>1 Область применения</w:t>
      </w:r>
    </w:p>
    <w:p w:rsidR="009B431F" w:rsidRDefault="00777544" w:rsidP="008527A0">
      <w:pPr>
        <w:spacing w:line="360" w:lineRule="auto"/>
        <w:ind w:firstLine="709"/>
        <w:jc w:val="both"/>
        <w:rPr>
          <w:rFonts w:ascii="Arial" w:hAnsi="Arial" w:cs="Arial"/>
          <w:sz w:val="24"/>
        </w:rPr>
      </w:pPr>
      <w:r w:rsidRPr="00777544">
        <w:rPr>
          <w:rFonts w:ascii="Arial" w:hAnsi="Arial" w:cs="Arial"/>
          <w:sz w:val="24"/>
        </w:rPr>
        <w:t>Настоящий стандарт распространяется на суровое котонизированное льняное волокно, предназначенное для выработки пряжи в смеси с хлопковым и/или шерстяным, и/или химическим волокном (далее – волокно).</w:t>
      </w:r>
    </w:p>
    <w:p w:rsidR="00777544" w:rsidRPr="00356144" w:rsidRDefault="00777544" w:rsidP="008527A0">
      <w:pPr>
        <w:spacing w:line="360" w:lineRule="auto"/>
        <w:ind w:firstLine="709"/>
        <w:jc w:val="both"/>
        <w:rPr>
          <w:rFonts w:ascii="Arial" w:hAnsi="Arial" w:cs="Arial"/>
          <w:sz w:val="24"/>
          <w:szCs w:val="24"/>
        </w:rPr>
      </w:pPr>
    </w:p>
    <w:p w:rsidR="007505D8" w:rsidRPr="00356144" w:rsidRDefault="007505D8" w:rsidP="00D4064F">
      <w:pPr>
        <w:spacing w:line="360" w:lineRule="auto"/>
        <w:ind w:firstLine="709"/>
        <w:jc w:val="both"/>
        <w:outlineLvl w:val="0"/>
        <w:rPr>
          <w:rFonts w:ascii="Arial" w:hAnsi="Arial" w:cs="Arial"/>
          <w:b/>
        </w:rPr>
      </w:pPr>
      <w:r w:rsidRPr="00356144">
        <w:rPr>
          <w:rFonts w:ascii="Arial" w:hAnsi="Arial" w:cs="Arial"/>
          <w:b/>
        </w:rPr>
        <w:t>2 Нормативные ссылки</w:t>
      </w:r>
    </w:p>
    <w:p w:rsidR="007E3363" w:rsidRPr="00356144" w:rsidRDefault="007E3363" w:rsidP="00D4064F">
      <w:pPr>
        <w:spacing w:line="360" w:lineRule="auto"/>
        <w:ind w:firstLine="709"/>
        <w:jc w:val="both"/>
        <w:rPr>
          <w:rFonts w:ascii="Arial" w:hAnsi="Arial" w:cs="Arial"/>
          <w:sz w:val="24"/>
        </w:rPr>
      </w:pPr>
      <w:r w:rsidRPr="00356144">
        <w:rPr>
          <w:rFonts w:ascii="Arial" w:hAnsi="Arial" w:cs="Arial"/>
          <w:sz w:val="24"/>
        </w:rPr>
        <w:t>В настоящем предварительном стандарте использованы нормативные ссылки на следующие стандарты:</w:t>
      </w:r>
    </w:p>
    <w:p w:rsidR="00777544" w:rsidRP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7563 Волокно льняное и пеньковое. Упаковка, маркировка, транспортирование и хранение</w:t>
      </w:r>
    </w:p>
    <w:p w:rsidR="00777544" w:rsidRP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9394 Волокно льняное короткое. Технические условия</w:t>
      </w:r>
    </w:p>
    <w:p w:rsidR="00777544" w:rsidRP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25133 Волокна лубяные. Метод определения влажности</w:t>
      </w:r>
    </w:p>
    <w:p w:rsidR="00777544" w:rsidRP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Р 52784 Лен-долгунец. Термины и определения</w:t>
      </w:r>
    </w:p>
    <w:p w:rsidR="00777544" w:rsidRP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Р 53483 Волокно льняное модифицированное суровое. Методы испытаний</w:t>
      </w:r>
    </w:p>
    <w:p w:rsidR="00777544" w:rsidRDefault="00777544" w:rsidP="00777544">
      <w:pPr>
        <w:spacing w:line="360" w:lineRule="auto"/>
        <w:ind w:firstLine="680"/>
        <w:contextualSpacing/>
        <w:jc w:val="both"/>
        <w:rPr>
          <w:rFonts w:ascii="Arial" w:hAnsi="Arial" w:cs="Arial"/>
          <w:sz w:val="24"/>
          <w:szCs w:val="24"/>
        </w:rPr>
      </w:pPr>
      <w:r w:rsidRPr="00777544">
        <w:rPr>
          <w:rFonts w:ascii="Arial" w:hAnsi="Arial" w:cs="Arial"/>
          <w:sz w:val="24"/>
          <w:szCs w:val="24"/>
        </w:rPr>
        <w:t>ГОСТ Р 53486 Очес льняной. Технические условия</w:t>
      </w:r>
    </w:p>
    <w:p w:rsidR="00696120" w:rsidRDefault="00696120" w:rsidP="00777544">
      <w:pPr>
        <w:spacing w:line="360" w:lineRule="auto"/>
        <w:ind w:firstLine="680"/>
        <w:contextualSpacing/>
        <w:jc w:val="both"/>
        <w:rPr>
          <w:rFonts w:ascii="Arial" w:hAnsi="Arial" w:cs="Arial"/>
          <w:sz w:val="24"/>
          <w:szCs w:val="24"/>
        </w:rPr>
      </w:pPr>
      <w:r w:rsidRPr="00696120">
        <w:rPr>
          <w:rFonts w:ascii="Arial" w:hAnsi="Arial" w:cs="Arial"/>
          <w:sz w:val="24"/>
          <w:szCs w:val="24"/>
        </w:rPr>
        <w:t>ГОСТ Р 54589 Волокно льняное короткое. Технические условия</w:t>
      </w:r>
    </w:p>
    <w:p w:rsidR="00696120" w:rsidRPr="00777544" w:rsidRDefault="00696120" w:rsidP="00777544">
      <w:pPr>
        <w:spacing w:line="360" w:lineRule="auto"/>
        <w:ind w:firstLine="680"/>
        <w:contextualSpacing/>
        <w:jc w:val="both"/>
        <w:rPr>
          <w:rFonts w:ascii="Arial" w:hAnsi="Arial" w:cs="Arial"/>
          <w:sz w:val="24"/>
          <w:szCs w:val="24"/>
        </w:rPr>
      </w:pPr>
      <w:r w:rsidRPr="00696120">
        <w:rPr>
          <w:rFonts w:ascii="Arial" w:hAnsi="Arial" w:cs="Arial"/>
          <w:sz w:val="24"/>
          <w:szCs w:val="24"/>
        </w:rPr>
        <w:t>ПНСТ 424-2020 Волокно льняное однотипное неориентированное. Технические условия</w:t>
      </w:r>
    </w:p>
    <w:p w:rsidR="00F74491" w:rsidRPr="00356144" w:rsidRDefault="003B6A65" w:rsidP="008527A0">
      <w:pPr>
        <w:ind w:firstLine="709"/>
        <w:jc w:val="both"/>
        <w:rPr>
          <w:rFonts w:ascii="Arial" w:hAnsi="Arial" w:cs="Arial"/>
          <w:sz w:val="22"/>
          <w:szCs w:val="22"/>
        </w:rPr>
      </w:pPr>
      <w:r>
        <w:rPr>
          <w:rFonts w:ascii="Arial" w:hAnsi="Arial" w:cs="Arial"/>
          <w:spacing w:val="40"/>
          <w:sz w:val="22"/>
          <w:szCs w:val="22"/>
        </w:rPr>
        <w:t>П</w:t>
      </w:r>
      <w:r w:rsidR="008D60E2" w:rsidRPr="00356144">
        <w:rPr>
          <w:rFonts w:ascii="Arial" w:hAnsi="Arial" w:cs="Arial"/>
          <w:spacing w:val="40"/>
          <w:sz w:val="22"/>
          <w:szCs w:val="22"/>
        </w:rPr>
        <w:t>римечание</w:t>
      </w:r>
      <w:r w:rsidR="008D60E2" w:rsidRPr="00356144">
        <w:rPr>
          <w:rFonts w:ascii="Arial" w:hAnsi="Arial" w:cs="Arial"/>
          <w:sz w:val="22"/>
          <w:szCs w:val="22"/>
        </w:rPr>
        <w:t xml:space="preserve">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заменен ссылочный стандарт, на который дана недатированная ссылка, то рекомендуется использовать действующую версию стандарта с учетом всех внесенных в данную версию изменений. Если заменен ссылочный </w:t>
      </w:r>
      <w:r w:rsidR="008D60E2" w:rsidRPr="00356144">
        <w:rPr>
          <w:rFonts w:ascii="Arial" w:hAnsi="Arial" w:cs="Arial"/>
          <w:sz w:val="22"/>
          <w:szCs w:val="22"/>
        </w:rPr>
        <w:lastRenderedPageBreak/>
        <w:t>стандарт, на который дана датированная ссылка, то рекомендуется использовать версию этого стандарта с указанным выше годом утверждения (принятия). Если после утверждения настоящего стандарта в ссылочный стандарт,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стандарт отменен без замены, то положение, в котором дана ссылка на него, рекомендуется применять в части, не затрагивающей эту ссылку.</w:t>
      </w:r>
    </w:p>
    <w:p w:rsidR="00696120" w:rsidRDefault="00696120" w:rsidP="003C7EC6">
      <w:pPr>
        <w:spacing w:line="360" w:lineRule="auto"/>
        <w:ind w:firstLine="709"/>
        <w:jc w:val="both"/>
        <w:rPr>
          <w:rFonts w:ascii="Arial" w:hAnsi="Arial" w:cs="Arial"/>
          <w:b/>
          <w:szCs w:val="24"/>
        </w:rPr>
      </w:pPr>
    </w:p>
    <w:p w:rsidR="00685B2C" w:rsidRDefault="00685B2C" w:rsidP="003C7EC6">
      <w:pPr>
        <w:spacing w:line="360" w:lineRule="auto"/>
        <w:ind w:firstLine="709"/>
        <w:jc w:val="both"/>
        <w:rPr>
          <w:rFonts w:ascii="Arial" w:hAnsi="Arial" w:cs="Arial"/>
          <w:b/>
          <w:szCs w:val="24"/>
        </w:rPr>
      </w:pPr>
    </w:p>
    <w:p w:rsidR="00287AC2" w:rsidRPr="00356144" w:rsidRDefault="00E5556D" w:rsidP="003C7EC6">
      <w:pPr>
        <w:spacing w:line="360" w:lineRule="auto"/>
        <w:ind w:firstLine="709"/>
        <w:jc w:val="both"/>
        <w:rPr>
          <w:rFonts w:ascii="Arial" w:hAnsi="Arial" w:cs="Arial"/>
          <w:b/>
          <w:szCs w:val="24"/>
        </w:rPr>
      </w:pPr>
      <w:r w:rsidRPr="00356144">
        <w:rPr>
          <w:rFonts w:ascii="Arial" w:hAnsi="Arial" w:cs="Arial"/>
          <w:b/>
          <w:szCs w:val="24"/>
        </w:rPr>
        <w:t>3Т</w:t>
      </w:r>
      <w:r w:rsidR="003C7EC6" w:rsidRPr="00356144">
        <w:rPr>
          <w:rFonts w:ascii="Arial" w:hAnsi="Arial" w:cs="Arial"/>
          <w:b/>
          <w:szCs w:val="24"/>
        </w:rPr>
        <w:t>е</w:t>
      </w:r>
      <w:r w:rsidR="00AD6727">
        <w:rPr>
          <w:rFonts w:ascii="Arial" w:hAnsi="Arial" w:cs="Arial"/>
          <w:b/>
          <w:szCs w:val="24"/>
        </w:rPr>
        <w:t>рмины и определения</w:t>
      </w:r>
    </w:p>
    <w:p w:rsidR="00685B2C" w:rsidRDefault="00685B2C" w:rsidP="00AD6727">
      <w:pPr>
        <w:spacing w:line="360" w:lineRule="auto"/>
        <w:ind w:firstLine="708"/>
        <w:contextualSpacing/>
        <w:jc w:val="both"/>
        <w:rPr>
          <w:rFonts w:ascii="Arial" w:hAnsi="Arial" w:cs="Arial"/>
          <w:sz w:val="24"/>
          <w:szCs w:val="24"/>
        </w:rPr>
      </w:pPr>
    </w:p>
    <w:p w:rsidR="00AD6727" w:rsidRPr="00AD6727" w:rsidRDefault="00AD6727" w:rsidP="00AD6727">
      <w:pPr>
        <w:spacing w:line="360" w:lineRule="auto"/>
        <w:ind w:firstLine="708"/>
        <w:contextualSpacing/>
        <w:jc w:val="both"/>
        <w:rPr>
          <w:rFonts w:ascii="Arial" w:hAnsi="Arial" w:cs="Arial"/>
          <w:sz w:val="24"/>
          <w:szCs w:val="24"/>
        </w:rPr>
      </w:pPr>
      <w:r w:rsidRPr="00AD6727">
        <w:rPr>
          <w:rFonts w:ascii="Arial" w:hAnsi="Arial" w:cs="Arial"/>
          <w:sz w:val="24"/>
          <w:szCs w:val="24"/>
        </w:rPr>
        <w:t>В настоящем стандарте применены термины в соответствии с ГОСТ Р 52784, а также следующий термин с соответствующим определением:</w:t>
      </w:r>
    </w:p>
    <w:p w:rsidR="00AD6727" w:rsidRDefault="00AD6727" w:rsidP="00AD6727">
      <w:pPr>
        <w:spacing w:line="360" w:lineRule="auto"/>
        <w:ind w:firstLine="709"/>
        <w:contextualSpacing/>
        <w:jc w:val="both"/>
        <w:rPr>
          <w:rFonts w:ascii="Arial" w:hAnsi="Arial" w:cs="Arial"/>
          <w:sz w:val="24"/>
          <w:szCs w:val="24"/>
        </w:rPr>
      </w:pPr>
      <w:r w:rsidRPr="00AD6727">
        <w:rPr>
          <w:rFonts w:ascii="Arial" w:hAnsi="Arial" w:cs="Arial"/>
          <w:sz w:val="24"/>
          <w:szCs w:val="24"/>
        </w:rPr>
        <w:t>3.1</w:t>
      </w:r>
      <w:r w:rsidRPr="00AD6727">
        <w:rPr>
          <w:rFonts w:ascii="Arial" w:hAnsi="Arial" w:cs="Arial"/>
          <w:b/>
          <w:bCs/>
          <w:sz w:val="24"/>
          <w:szCs w:val="24"/>
        </w:rPr>
        <w:t xml:space="preserve"> суровое котонизированное льняное волокно:</w:t>
      </w:r>
      <w:r w:rsidRPr="00AD6727">
        <w:rPr>
          <w:rFonts w:ascii="Arial" w:hAnsi="Arial" w:cs="Arial"/>
          <w:sz w:val="24"/>
          <w:szCs w:val="24"/>
        </w:rPr>
        <w:t xml:space="preserve"> Волокно, полученное в результате механического, химического или иного способа воздействияна неориентированное однотипное льняное волокно или короткое льняное волокно, или льняной очес, расщепленное на элементарные волокна или их комплексы, пригодные к переработке на прядильном оборудовании</w:t>
      </w:r>
      <w:r w:rsidR="00D5484D">
        <w:rPr>
          <w:rFonts w:ascii="Arial" w:hAnsi="Arial" w:cs="Arial"/>
          <w:sz w:val="24"/>
          <w:szCs w:val="24"/>
        </w:rPr>
        <w:t xml:space="preserve"> сухим способом</w:t>
      </w:r>
      <w:r w:rsidRPr="00AD6727">
        <w:rPr>
          <w:rFonts w:ascii="Arial" w:hAnsi="Arial" w:cs="Arial"/>
          <w:sz w:val="24"/>
          <w:szCs w:val="24"/>
        </w:rPr>
        <w:t>.</w:t>
      </w:r>
    </w:p>
    <w:p w:rsidR="00944854" w:rsidRDefault="00944854" w:rsidP="00AD6727">
      <w:pPr>
        <w:spacing w:line="360" w:lineRule="auto"/>
        <w:ind w:firstLine="709"/>
        <w:contextualSpacing/>
        <w:jc w:val="both"/>
        <w:rPr>
          <w:rFonts w:ascii="Arial" w:hAnsi="Arial" w:cs="Arial"/>
          <w:sz w:val="24"/>
          <w:szCs w:val="24"/>
        </w:rPr>
      </w:pPr>
    </w:p>
    <w:p w:rsidR="00685B2C" w:rsidRDefault="00685B2C" w:rsidP="00AD6727">
      <w:pPr>
        <w:spacing w:line="360" w:lineRule="auto"/>
        <w:ind w:firstLine="709"/>
        <w:contextualSpacing/>
        <w:jc w:val="both"/>
        <w:rPr>
          <w:rFonts w:ascii="Arial" w:hAnsi="Arial" w:cs="Arial"/>
          <w:sz w:val="24"/>
          <w:szCs w:val="24"/>
        </w:rPr>
      </w:pPr>
    </w:p>
    <w:p w:rsidR="00AD6727" w:rsidRPr="00AD6727" w:rsidRDefault="00AD6727" w:rsidP="00AD6727">
      <w:pPr>
        <w:spacing w:line="360" w:lineRule="auto"/>
        <w:ind w:firstLine="708"/>
        <w:contextualSpacing/>
        <w:jc w:val="both"/>
        <w:rPr>
          <w:rFonts w:ascii="Arial" w:eastAsia="Calibri" w:hAnsi="Arial" w:cs="Arial"/>
          <w:b/>
          <w:lang w:eastAsia="en-US"/>
        </w:rPr>
      </w:pPr>
      <w:r w:rsidRPr="00AD6727">
        <w:rPr>
          <w:rFonts w:ascii="Arial" w:eastAsia="Calibri" w:hAnsi="Arial" w:cs="Arial"/>
          <w:b/>
          <w:lang w:eastAsia="en-US"/>
        </w:rPr>
        <w:t>4 Технические требования</w:t>
      </w:r>
    </w:p>
    <w:p w:rsidR="00685B2C" w:rsidRDefault="00685B2C" w:rsidP="00AD6727">
      <w:pPr>
        <w:spacing w:line="360" w:lineRule="auto"/>
        <w:ind w:firstLine="680"/>
        <w:contextualSpacing/>
        <w:jc w:val="both"/>
        <w:rPr>
          <w:rFonts w:ascii="Arial" w:hAnsi="Arial"/>
          <w:b/>
          <w:bCs/>
          <w:sz w:val="24"/>
          <w:szCs w:val="24"/>
        </w:rPr>
      </w:pP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b/>
          <w:bCs/>
          <w:sz w:val="24"/>
          <w:szCs w:val="24"/>
        </w:rPr>
        <w:t>4.1</w:t>
      </w:r>
      <w:r w:rsidRPr="00AD6727">
        <w:rPr>
          <w:rFonts w:ascii="Arial" w:hAnsi="Arial" w:cs="Arial"/>
          <w:b/>
          <w:sz w:val="24"/>
          <w:szCs w:val="24"/>
        </w:rPr>
        <w:t>Основные параметры и характеристики</w:t>
      </w:r>
    </w:p>
    <w:p w:rsidR="00AD6727" w:rsidRPr="00AD6727" w:rsidRDefault="00AD6727" w:rsidP="00AD6727">
      <w:pPr>
        <w:spacing w:line="360" w:lineRule="auto"/>
        <w:ind w:firstLine="680"/>
        <w:contextualSpacing/>
        <w:jc w:val="both"/>
        <w:rPr>
          <w:rFonts w:ascii="Arial" w:hAnsi="Arial"/>
          <w:strike/>
          <w:sz w:val="24"/>
          <w:szCs w:val="24"/>
        </w:rPr>
      </w:pPr>
      <w:r w:rsidRPr="00AD6727">
        <w:rPr>
          <w:rFonts w:ascii="Arial" w:hAnsi="Arial"/>
          <w:sz w:val="24"/>
          <w:szCs w:val="24"/>
        </w:rPr>
        <w:t>4.1.1 Волокно производят в соответствии с требованиями настоящего стандарта по технологическим режимам производства, утвержденным в установленном порядке.</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4.1.2 Волокно должно соответствовать требованиям, указанным в таблице 1.</w:t>
      </w:r>
    </w:p>
    <w:p w:rsidR="00AD6727" w:rsidRPr="00AD6727" w:rsidRDefault="00AD6727" w:rsidP="00AD6727">
      <w:pPr>
        <w:spacing w:line="360" w:lineRule="auto"/>
        <w:contextualSpacing/>
        <w:jc w:val="both"/>
        <w:rPr>
          <w:rFonts w:ascii="Arial" w:hAnsi="Arial" w:cs="Arial"/>
          <w:sz w:val="22"/>
          <w:szCs w:val="22"/>
        </w:rPr>
      </w:pPr>
      <w:r w:rsidRPr="00AD6727">
        <w:rPr>
          <w:rFonts w:ascii="Arial" w:hAnsi="Arial" w:cs="Arial"/>
          <w:spacing w:val="40"/>
          <w:sz w:val="22"/>
          <w:szCs w:val="22"/>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2185"/>
        <w:gridCol w:w="2403"/>
      </w:tblGrid>
      <w:tr w:rsidR="00AD6727" w:rsidRPr="00AD6727" w:rsidTr="00685B2C">
        <w:trPr>
          <w:trHeight w:val="891"/>
        </w:trPr>
        <w:tc>
          <w:tcPr>
            <w:tcW w:w="4756"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AD6727" w:rsidRPr="00AD6727" w:rsidRDefault="00AD6727" w:rsidP="00685B2C">
            <w:pPr>
              <w:spacing w:line="276" w:lineRule="auto"/>
              <w:contextualSpacing/>
              <w:jc w:val="center"/>
              <w:rPr>
                <w:rFonts w:ascii="Arial" w:hAnsi="Arial" w:cs="Arial"/>
                <w:sz w:val="22"/>
                <w:szCs w:val="22"/>
              </w:rPr>
            </w:pPr>
            <w:r w:rsidRPr="00AD6727">
              <w:rPr>
                <w:rFonts w:ascii="Arial" w:eastAsia="Calibri" w:hAnsi="Arial"/>
                <w:sz w:val="22"/>
                <w:szCs w:val="22"/>
              </w:rPr>
              <w:t>Наименование показателя</w:t>
            </w:r>
          </w:p>
        </w:tc>
        <w:tc>
          <w:tcPr>
            <w:tcW w:w="4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D6727" w:rsidRPr="00AD6727" w:rsidRDefault="00AD6727" w:rsidP="00685B2C">
            <w:pPr>
              <w:spacing w:line="276" w:lineRule="auto"/>
              <w:contextualSpacing/>
              <w:jc w:val="center"/>
              <w:rPr>
                <w:rFonts w:ascii="Arial" w:eastAsia="Calibri" w:hAnsi="Arial"/>
                <w:sz w:val="22"/>
                <w:szCs w:val="22"/>
              </w:rPr>
            </w:pPr>
            <w:r w:rsidRPr="00AD6727">
              <w:rPr>
                <w:rFonts w:ascii="Arial" w:hAnsi="Arial"/>
                <w:sz w:val="22"/>
                <w:szCs w:val="22"/>
              </w:rPr>
              <w:t>Значение показателя волокна для смешивания</w:t>
            </w:r>
          </w:p>
        </w:tc>
      </w:tr>
      <w:tr w:rsidR="00AD6727" w:rsidRPr="00AD6727" w:rsidTr="00685B2C">
        <w:trPr>
          <w:trHeight w:val="681"/>
        </w:trPr>
        <w:tc>
          <w:tcPr>
            <w:tcW w:w="4756" w:type="dxa"/>
            <w:vMerge/>
            <w:tcBorders>
              <w:left w:val="single" w:sz="4" w:space="0" w:color="auto"/>
              <w:bottom w:val="double" w:sz="4" w:space="0" w:color="auto"/>
              <w:right w:val="single" w:sz="4" w:space="0" w:color="auto"/>
            </w:tcBorders>
            <w:shd w:val="clear" w:color="auto" w:fill="auto"/>
            <w:vAlign w:val="center"/>
          </w:tcPr>
          <w:p w:rsidR="00AD6727" w:rsidRPr="00AD6727" w:rsidRDefault="00AD6727" w:rsidP="00685B2C">
            <w:pPr>
              <w:spacing w:line="276" w:lineRule="auto"/>
              <w:contextualSpacing/>
              <w:jc w:val="center"/>
              <w:rPr>
                <w:rFonts w:ascii="Arial" w:eastAsia="Calibri" w:hAnsi="Arial"/>
                <w:sz w:val="22"/>
                <w:szCs w:val="22"/>
              </w:rPr>
            </w:pPr>
          </w:p>
        </w:tc>
        <w:tc>
          <w:tcPr>
            <w:tcW w:w="2185" w:type="dxa"/>
            <w:tcBorders>
              <w:top w:val="single" w:sz="4" w:space="0" w:color="auto"/>
              <w:left w:val="single" w:sz="4" w:space="0" w:color="auto"/>
              <w:bottom w:val="double" w:sz="4" w:space="0" w:color="auto"/>
              <w:right w:val="single" w:sz="4" w:space="0" w:color="auto"/>
            </w:tcBorders>
            <w:shd w:val="clear" w:color="auto" w:fill="auto"/>
            <w:vAlign w:val="center"/>
          </w:tcPr>
          <w:p w:rsidR="00AD6727" w:rsidRPr="00AD6727" w:rsidRDefault="00AD6727" w:rsidP="00685B2C">
            <w:pPr>
              <w:spacing w:line="276" w:lineRule="auto"/>
              <w:contextualSpacing/>
              <w:jc w:val="center"/>
              <w:rPr>
                <w:rFonts w:ascii="Arial" w:hAnsi="Arial"/>
                <w:sz w:val="22"/>
                <w:szCs w:val="22"/>
              </w:rPr>
            </w:pPr>
            <w:r w:rsidRPr="00AD6727">
              <w:rPr>
                <w:rFonts w:ascii="Arial" w:hAnsi="Arial"/>
                <w:sz w:val="22"/>
                <w:szCs w:val="22"/>
              </w:rPr>
              <w:t>с хлопковым волокном / хлопковым и химическим волокнами</w:t>
            </w:r>
          </w:p>
        </w:tc>
        <w:tc>
          <w:tcPr>
            <w:tcW w:w="2403" w:type="dxa"/>
            <w:tcBorders>
              <w:left w:val="single" w:sz="4" w:space="0" w:color="auto"/>
              <w:bottom w:val="double" w:sz="4" w:space="0" w:color="auto"/>
              <w:right w:val="single" w:sz="4" w:space="0" w:color="auto"/>
            </w:tcBorders>
            <w:vAlign w:val="center"/>
          </w:tcPr>
          <w:p w:rsidR="00AD6727" w:rsidRPr="00AD6727" w:rsidRDefault="00AD6727" w:rsidP="00685B2C">
            <w:pPr>
              <w:spacing w:line="276" w:lineRule="auto"/>
              <w:contextualSpacing/>
              <w:jc w:val="center"/>
              <w:rPr>
                <w:rFonts w:ascii="Arial" w:hAnsi="Arial"/>
                <w:sz w:val="22"/>
                <w:szCs w:val="22"/>
              </w:rPr>
            </w:pPr>
            <w:r w:rsidRPr="00AD6727">
              <w:rPr>
                <w:rFonts w:ascii="Arial" w:hAnsi="Arial"/>
                <w:sz w:val="22"/>
                <w:szCs w:val="22"/>
              </w:rPr>
              <w:t>с шерстяным волокном / шерстяным и химическим волокнами</w:t>
            </w:r>
          </w:p>
        </w:tc>
      </w:tr>
      <w:tr w:rsidR="00AD6727" w:rsidRPr="00AD6727" w:rsidTr="00685B2C">
        <w:trPr>
          <w:trHeight w:val="454"/>
        </w:trPr>
        <w:tc>
          <w:tcPr>
            <w:tcW w:w="4756" w:type="dxa"/>
            <w:shd w:val="clear" w:color="auto" w:fill="auto"/>
            <w:vAlign w:val="center"/>
          </w:tcPr>
          <w:p w:rsidR="00AD6727" w:rsidRPr="00AD6727" w:rsidRDefault="00AD6727" w:rsidP="00685B2C">
            <w:pPr>
              <w:spacing w:line="360" w:lineRule="auto"/>
              <w:ind w:firstLine="426"/>
              <w:contextualSpacing/>
              <w:rPr>
                <w:rFonts w:ascii="Arial" w:hAnsi="Arial"/>
                <w:sz w:val="24"/>
                <w:szCs w:val="24"/>
              </w:rPr>
            </w:pPr>
            <w:r w:rsidRPr="00AD6727">
              <w:rPr>
                <w:rFonts w:ascii="Arial" w:hAnsi="Arial"/>
                <w:sz w:val="24"/>
                <w:szCs w:val="24"/>
              </w:rPr>
              <w:t>Линейная плотность, текс, не более</w:t>
            </w:r>
          </w:p>
          <w:p w:rsidR="00AD6727" w:rsidRPr="00AD6727" w:rsidRDefault="00AD6727" w:rsidP="00685B2C">
            <w:pPr>
              <w:spacing w:line="360" w:lineRule="auto"/>
              <w:ind w:firstLine="467"/>
              <w:contextualSpacing/>
              <w:rPr>
                <w:rFonts w:ascii="Arial" w:hAnsi="Arial" w:cs="Arial"/>
                <w:sz w:val="24"/>
                <w:szCs w:val="24"/>
              </w:rPr>
            </w:pPr>
            <w:r w:rsidRPr="00AD6727">
              <w:rPr>
                <w:rFonts w:ascii="Arial" w:hAnsi="Arial" w:cs="Arial"/>
                <w:sz w:val="24"/>
                <w:szCs w:val="24"/>
              </w:rPr>
              <w:lastRenderedPageBreak/>
              <w:t>Номер волокна, не менее</w:t>
            </w:r>
          </w:p>
        </w:tc>
        <w:tc>
          <w:tcPr>
            <w:tcW w:w="2185" w:type="dxa"/>
            <w:shd w:val="clear" w:color="auto" w:fill="auto"/>
          </w:tcPr>
          <w:p w:rsidR="00AD6727" w:rsidRPr="00AD6727" w:rsidRDefault="00AD6727" w:rsidP="00685B2C">
            <w:pPr>
              <w:spacing w:line="360" w:lineRule="auto"/>
              <w:contextualSpacing/>
              <w:jc w:val="center"/>
              <w:rPr>
                <w:rFonts w:ascii="Arial" w:hAnsi="Arial"/>
                <w:sz w:val="24"/>
                <w:szCs w:val="24"/>
              </w:rPr>
            </w:pPr>
            <w:r w:rsidRPr="00AD6727">
              <w:rPr>
                <w:rFonts w:ascii="Arial" w:hAnsi="Arial"/>
                <w:sz w:val="24"/>
                <w:szCs w:val="24"/>
              </w:rPr>
              <w:lastRenderedPageBreak/>
              <w:t>1,5</w:t>
            </w:r>
          </w:p>
          <w:p w:rsidR="00AD6727" w:rsidRPr="00AD6727" w:rsidRDefault="00AD6727" w:rsidP="00685B2C">
            <w:pPr>
              <w:spacing w:line="360" w:lineRule="auto"/>
              <w:contextualSpacing/>
              <w:jc w:val="center"/>
              <w:rPr>
                <w:rFonts w:ascii="Arial" w:hAnsi="Arial" w:cs="Arial"/>
                <w:sz w:val="22"/>
                <w:szCs w:val="22"/>
              </w:rPr>
            </w:pPr>
            <w:r w:rsidRPr="00AD6727">
              <w:rPr>
                <w:rFonts w:ascii="Arial" w:hAnsi="Arial"/>
                <w:sz w:val="24"/>
                <w:szCs w:val="24"/>
              </w:rPr>
              <w:lastRenderedPageBreak/>
              <w:t>670</w:t>
            </w:r>
          </w:p>
        </w:tc>
        <w:tc>
          <w:tcPr>
            <w:tcW w:w="2403" w:type="dxa"/>
          </w:tcPr>
          <w:p w:rsidR="00AD6727" w:rsidRPr="00AD6727" w:rsidRDefault="00AD6727" w:rsidP="00685B2C">
            <w:pPr>
              <w:spacing w:line="360" w:lineRule="auto"/>
              <w:contextualSpacing/>
              <w:jc w:val="center"/>
              <w:rPr>
                <w:rFonts w:ascii="Arial" w:hAnsi="Arial"/>
                <w:sz w:val="24"/>
                <w:szCs w:val="24"/>
              </w:rPr>
            </w:pPr>
            <w:r w:rsidRPr="00AD6727">
              <w:rPr>
                <w:rFonts w:ascii="Arial" w:hAnsi="Arial"/>
                <w:sz w:val="24"/>
                <w:szCs w:val="24"/>
              </w:rPr>
              <w:lastRenderedPageBreak/>
              <w:t>2,0</w:t>
            </w:r>
          </w:p>
          <w:p w:rsidR="00AD6727" w:rsidRPr="00AD6727" w:rsidRDefault="00AD6727" w:rsidP="00685B2C">
            <w:pPr>
              <w:spacing w:line="360" w:lineRule="auto"/>
              <w:contextualSpacing/>
              <w:jc w:val="center"/>
              <w:rPr>
                <w:rFonts w:ascii="Arial" w:hAnsi="Arial"/>
                <w:sz w:val="24"/>
                <w:szCs w:val="24"/>
              </w:rPr>
            </w:pPr>
            <w:r w:rsidRPr="00AD6727">
              <w:rPr>
                <w:rFonts w:ascii="Arial" w:hAnsi="Arial"/>
                <w:sz w:val="24"/>
                <w:szCs w:val="24"/>
              </w:rPr>
              <w:lastRenderedPageBreak/>
              <w:t>500</w:t>
            </w:r>
          </w:p>
        </w:tc>
      </w:tr>
    </w:tbl>
    <w:p w:rsidR="00AD6727" w:rsidRDefault="00AD6727" w:rsidP="00944854">
      <w:pPr>
        <w:spacing w:line="360" w:lineRule="auto"/>
        <w:contextualSpacing/>
        <w:jc w:val="both"/>
        <w:rPr>
          <w:rFonts w:ascii="Arial" w:hAnsi="Arial" w:cs="Arial"/>
          <w:sz w:val="24"/>
          <w:szCs w:val="24"/>
        </w:rPr>
      </w:pPr>
    </w:p>
    <w:p w:rsidR="00685B2C" w:rsidRDefault="00685B2C" w:rsidP="00944854">
      <w:pPr>
        <w:spacing w:line="360" w:lineRule="auto"/>
        <w:contextualSpacing/>
        <w:jc w:val="both"/>
        <w:rPr>
          <w:rFonts w:ascii="Arial" w:hAnsi="Arial" w:cs="Arial"/>
          <w:i/>
          <w:iCs/>
          <w:sz w:val="24"/>
          <w:szCs w:val="24"/>
        </w:rPr>
      </w:pPr>
      <w:r>
        <w:rPr>
          <w:rFonts w:ascii="Arial" w:hAnsi="Arial" w:cs="Arial"/>
          <w:i/>
          <w:iCs/>
          <w:sz w:val="24"/>
          <w:szCs w:val="24"/>
        </w:rPr>
        <w:t>Окончание таблицы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56"/>
        <w:gridCol w:w="2185"/>
        <w:gridCol w:w="2403"/>
      </w:tblGrid>
      <w:tr w:rsidR="00685B2C" w:rsidRPr="00AD6727" w:rsidTr="00685B2C">
        <w:trPr>
          <w:trHeight w:val="891"/>
        </w:trPr>
        <w:tc>
          <w:tcPr>
            <w:tcW w:w="4756" w:type="dxa"/>
            <w:vMerge w:val="restart"/>
            <w:tcBorders>
              <w:top w:val="single" w:sz="4" w:space="0" w:color="auto"/>
              <w:left w:val="single" w:sz="4" w:space="0" w:color="auto"/>
              <w:bottom w:val="double" w:sz="4" w:space="0" w:color="auto"/>
              <w:right w:val="single" w:sz="4" w:space="0" w:color="auto"/>
            </w:tcBorders>
            <w:shd w:val="clear" w:color="auto" w:fill="auto"/>
            <w:vAlign w:val="center"/>
          </w:tcPr>
          <w:p w:rsidR="00685B2C" w:rsidRPr="00AD6727" w:rsidRDefault="00685B2C" w:rsidP="009D64B6">
            <w:pPr>
              <w:spacing w:line="276" w:lineRule="auto"/>
              <w:contextualSpacing/>
              <w:jc w:val="center"/>
              <w:rPr>
                <w:rFonts w:ascii="Arial" w:hAnsi="Arial" w:cs="Arial"/>
                <w:sz w:val="22"/>
                <w:szCs w:val="22"/>
              </w:rPr>
            </w:pPr>
            <w:r w:rsidRPr="00AD6727">
              <w:rPr>
                <w:rFonts w:ascii="Arial" w:eastAsia="Calibri" w:hAnsi="Arial"/>
                <w:sz w:val="22"/>
                <w:szCs w:val="22"/>
              </w:rPr>
              <w:t>Наименование показателя</w:t>
            </w:r>
          </w:p>
        </w:tc>
        <w:tc>
          <w:tcPr>
            <w:tcW w:w="45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85B2C" w:rsidRPr="00AD6727" w:rsidRDefault="00685B2C" w:rsidP="009D64B6">
            <w:pPr>
              <w:spacing w:line="276" w:lineRule="auto"/>
              <w:contextualSpacing/>
              <w:jc w:val="center"/>
              <w:rPr>
                <w:rFonts w:ascii="Arial" w:eastAsia="Calibri" w:hAnsi="Arial"/>
                <w:sz w:val="22"/>
                <w:szCs w:val="22"/>
              </w:rPr>
            </w:pPr>
            <w:r w:rsidRPr="00AD6727">
              <w:rPr>
                <w:rFonts w:ascii="Arial" w:hAnsi="Arial"/>
                <w:sz w:val="22"/>
                <w:szCs w:val="22"/>
              </w:rPr>
              <w:t>Значение показателя волокна для смешивания</w:t>
            </w:r>
          </w:p>
        </w:tc>
      </w:tr>
      <w:tr w:rsidR="00685B2C" w:rsidRPr="00AD6727" w:rsidTr="00685B2C">
        <w:trPr>
          <w:trHeight w:val="681"/>
        </w:trPr>
        <w:tc>
          <w:tcPr>
            <w:tcW w:w="4756" w:type="dxa"/>
            <w:vMerge/>
            <w:tcBorders>
              <w:left w:val="single" w:sz="4" w:space="0" w:color="auto"/>
              <w:bottom w:val="double" w:sz="4" w:space="0" w:color="auto"/>
              <w:right w:val="single" w:sz="4" w:space="0" w:color="auto"/>
            </w:tcBorders>
            <w:shd w:val="clear" w:color="auto" w:fill="auto"/>
            <w:vAlign w:val="center"/>
          </w:tcPr>
          <w:p w:rsidR="00685B2C" w:rsidRPr="00AD6727" w:rsidRDefault="00685B2C" w:rsidP="009D64B6">
            <w:pPr>
              <w:spacing w:line="276" w:lineRule="auto"/>
              <w:contextualSpacing/>
              <w:jc w:val="center"/>
              <w:rPr>
                <w:rFonts w:ascii="Arial" w:eastAsia="Calibri" w:hAnsi="Arial"/>
                <w:sz w:val="22"/>
                <w:szCs w:val="22"/>
              </w:rPr>
            </w:pPr>
          </w:p>
        </w:tc>
        <w:tc>
          <w:tcPr>
            <w:tcW w:w="2185" w:type="dxa"/>
            <w:tcBorders>
              <w:top w:val="single" w:sz="4" w:space="0" w:color="auto"/>
              <w:left w:val="single" w:sz="4" w:space="0" w:color="auto"/>
              <w:bottom w:val="double" w:sz="4" w:space="0" w:color="auto"/>
              <w:right w:val="single" w:sz="4" w:space="0" w:color="auto"/>
            </w:tcBorders>
            <w:shd w:val="clear" w:color="auto" w:fill="auto"/>
            <w:vAlign w:val="center"/>
          </w:tcPr>
          <w:p w:rsidR="00685B2C" w:rsidRPr="00AD6727" w:rsidRDefault="00685B2C" w:rsidP="009D64B6">
            <w:pPr>
              <w:spacing w:line="276" w:lineRule="auto"/>
              <w:contextualSpacing/>
              <w:jc w:val="center"/>
              <w:rPr>
                <w:rFonts w:ascii="Arial" w:hAnsi="Arial"/>
                <w:sz w:val="22"/>
                <w:szCs w:val="22"/>
              </w:rPr>
            </w:pPr>
            <w:r w:rsidRPr="00AD6727">
              <w:rPr>
                <w:rFonts w:ascii="Arial" w:hAnsi="Arial"/>
                <w:sz w:val="22"/>
                <w:szCs w:val="22"/>
              </w:rPr>
              <w:t>с хлопковым волокном / хлопковым и химическим волокнами</w:t>
            </w:r>
          </w:p>
        </w:tc>
        <w:tc>
          <w:tcPr>
            <w:tcW w:w="2403" w:type="dxa"/>
            <w:tcBorders>
              <w:left w:val="single" w:sz="4" w:space="0" w:color="auto"/>
              <w:bottom w:val="double" w:sz="4" w:space="0" w:color="auto"/>
              <w:right w:val="single" w:sz="4" w:space="0" w:color="auto"/>
            </w:tcBorders>
            <w:vAlign w:val="center"/>
          </w:tcPr>
          <w:p w:rsidR="00685B2C" w:rsidRPr="00AD6727" w:rsidRDefault="00685B2C" w:rsidP="009D64B6">
            <w:pPr>
              <w:spacing w:line="276" w:lineRule="auto"/>
              <w:contextualSpacing/>
              <w:jc w:val="center"/>
              <w:rPr>
                <w:rFonts w:ascii="Arial" w:hAnsi="Arial"/>
                <w:sz w:val="22"/>
                <w:szCs w:val="22"/>
              </w:rPr>
            </w:pPr>
            <w:r w:rsidRPr="00AD6727">
              <w:rPr>
                <w:rFonts w:ascii="Arial" w:hAnsi="Arial"/>
                <w:sz w:val="22"/>
                <w:szCs w:val="22"/>
              </w:rPr>
              <w:t>с шерстяным волокном / шерстяным и химическим волокнами</w:t>
            </w:r>
          </w:p>
        </w:tc>
      </w:tr>
      <w:tr w:rsidR="00685B2C" w:rsidRPr="00AD6727" w:rsidTr="00685B2C">
        <w:trPr>
          <w:trHeight w:val="70"/>
        </w:trPr>
        <w:tc>
          <w:tcPr>
            <w:tcW w:w="4756" w:type="dxa"/>
            <w:shd w:val="clear" w:color="auto" w:fill="auto"/>
          </w:tcPr>
          <w:p w:rsidR="00685B2C" w:rsidRPr="00AD6727" w:rsidRDefault="00685B2C" w:rsidP="009C4E7C">
            <w:pPr>
              <w:spacing w:line="360" w:lineRule="auto"/>
              <w:ind w:firstLine="467"/>
              <w:contextualSpacing/>
              <w:rPr>
                <w:rFonts w:ascii="Arial" w:hAnsi="Arial"/>
                <w:sz w:val="24"/>
                <w:szCs w:val="24"/>
              </w:rPr>
            </w:pPr>
            <w:r w:rsidRPr="00AD6727">
              <w:rPr>
                <w:rFonts w:ascii="Arial" w:hAnsi="Arial"/>
                <w:sz w:val="24"/>
                <w:szCs w:val="24"/>
              </w:rPr>
              <w:t>Массовая доля волокон каждого класса длин в элементарной пробе, %:</w:t>
            </w:r>
          </w:p>
          <w:p w:rsidR="00685B2C" w:rsidRPr="00AD6727" w:rsidRDefault="00685B2C" w:rsidP="009C4E7C">
            <w:pPr>
              <w:spacing w:line="360" w:lineRule="auto"/>
              <w:ind w:firstLine="467"/>
              <w:contextualSpacing/>
              <w:rPr>
                <w:rFonts w:ascii="Arial" w:hAnsi="Arial"/>
                <w:sz w:val="24"/>
                <w:szCs w:val="24"/>
              </w:rPr>
            </w:pPr>
            <w:r w:rsidRPr="00AD6727">
              <w:rPr>
                <w:rFonts w:ascii="Arial" w:hAnsi="Arial"/>
                <w:sz w:val="24"/>
                <w:szCs w:val="24"/>
              </w:rPr>
              <w:t>- до 15 мм включ., не более</w:t>
            </w:r>
          </w:p>
          <w:p w:rsidR="00685B2C" w:rsidRPr="00AD6727" w:rsidRDefault="00685B2C" w:rsidP="009C4E7C">
            <w:pPr>
              <w:spacing w:line="360" w:lineRule="auto"/>
              <w:ind w:firstLine="467"/>
              <w:contextualSpacing/>
              <w:rPr>
                <w:rFonts w:ascii="Arial" w:hAnsi="Arial"/>
                <w:sz w:val="24"/>
                <w:szCs w:val="24"/>
              </w:rPr>
            </w:pPr>
            <w:r w:rsidRPr="00AD6727">
              <w:rPr>
                <w:rFonts w:ascii="Arial" w:hAnsi="Arial"/>
                <w:sz w:val="24"/>
                <w:szCs w:val="24"/>
              </w:rPr>
              <w:t>- св. 15 до 45 мм включ., не менее</w:t>
            </w:r>
          </w:p>
          <w:p w:rsidR="00685B2C" w:rsidRPr="00AD6727" w:rsidRDefault="00685B2C" w:rsidP="009C4E7C">
            <w:pPr>
              <w:spacing w:line="360" w:lineRule="auto"/>
              <w:ind w:firstLine="467"/>
              <w:contextualSpacing/>
              <w:rPr>
                <w:rFonts w:ascii="Arial" w:hAnsi="Arial"/>
                <w:sz w:val="24"/>
                <w:szCs w:val="24"/>
              </w:rPr>
            </w:pPr>
            <w:r w:rsidRPr="00AD6727">
              <w:rPr>
                <w:rFonts w:ascii="Arial" w:hAnsi="Arial"/>
                <w:sz w:val="24"/>
                <w:szCs w:val="24"/>
              </w:rPr>
              <w:t>-  «   45 «   55 мм    «      , не более</w:t>
            </w:r>
          </w:p>
          <w:p w:rsidR="00685B2C" w:rsidRPr="00AD6727" w:rsidRDefault="00685B2C" w:rsidP="009C4E7C">
            <w:pPr>
              <w:spacing w:line="360" w:lineRule="auto"/>
              <w:ind w:firstLine="467"/>
              <w:contextualSpacing/>
              <w:rPr>
                <w:rFonts w:ascii="Arial" w:hAnsi="Arial"/>
                <w:sz w:val="24"/>
                <w:szCs w:val="24"/>
              </w:rPr>
            </w:pPr>
            <w:r w:rsidRPr="00AD6727">
              <w:rPr>
                <w:rFonts w:ascii="Arial" w:hAnsi="Arial"/>
                <w:sz w:val="24"/>
                <w:szCs w:val="24"/>
              </w:rPr>
              <w:t>- « 56 мм,не более (для смешивания с хлопковым/хлопковым и химическим волокнами)</w:t>
            </w:r>
          </w:p>
          <w:p w:rsidR="00685B2C" w:rsidRPr="00AD6727" w:rsidRDefault="00685B2C" w:rsidP="009C4E7C">
            <w:pPr>
              <w:spacing w:line="360" w:lineRule="auto"/>
              <w:ind w:firstLine="426"/>
              <w:contextualSpacing/>
              <w:rPr>
                <w:rFonts w:ascii="Arial" w:hAnsi="Arial"/>
                <w:sz w:val="24"/>
                <w:szCs w:val="24"/>
              </w:rPr>
            </w:pPr>
            <w:r w:rsidRPr="00AD6727">
              <w:rPr>
                <w:rFonts w:ascii="Arial" w:hAnsi="Arial"/>
                <w:sz w:val="24"/>
                <w:szCs w:val="24"/>
              </w:rPr>
              <w:t xml:space="preserve">- « 56 до 75 мм включ., не менее (для смешивания с </w:t>
            </w:r>
            <w:r>
              <w:rPr>
                <w:rFonts w:ascii="Arial" w:hAnsi="Arial"/>
                <w:sz w:val="24"/>
                <w:szCs w:val="24"/>
              </w:rPr>
              <w:t>ш</w:t>
            </w:r>
            <w:r w:rsidRPr="00AD6727">
              <w:rPr>
                <w:rFonts w:ascii="Arial" w:hAnsi="Arial"/>
                <w:sz w:val="24"/>
                <w:szCs w:val="24"/>
              </w:rPr>
              <w:t>ерстяным/шерстяным и химическим волокнами)</w:t>
            </w:r>
          </w:p>
        </w:tc>
        <w:tc>
          <w:tcPr>
            <w:tcW w:w="2185" w:type="dxa"/>
            <w:shd w:val="clear" w:color="auto" w:fill="auto"/>
          </w:tcPr>
          <w:p w:rsidR="00685B2C" w:rsidRDefault="00685B2C" w:rsidP="009C4E7C">
            <w:pPr>
              <w:spacing w:line="360" w:lineRule="auto"/>
              <w:contextualSpacing/>
              <w:jc w:val="center"/>
              <w:rPr>
                <w:rFonts w:ascii="Arial" w:hAnsi="Arial"/>
                <w:sz w:val="24"/>
                <w:szCs w:val="24"/>
              </w:rPr>
            </w:pPr>
          </w:p>
          <w:p w:rsidR="00685B2C"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r w:rsidRPr="00AD6727">
              <w:rPr>
                <w:rFonts w:ascii="Arial" w:hAnsi="Arial"/>
                <w:sz w:val="24"/>
                <w:szCs w:val="24"/>
              </w:rPr>
              <w:t>15</w:t>
            </w:r>
          </w:p>
          <w:p w:rsidR="00685B2C" w:rsidRPr="00AD6727" w:rsidRDefault="00685B2C" w:rsidP="009C4E7C">
            <w:pPr>
              <w:spacing w:line="360" w:lineRule="auto"/>
              <w:contextualSpacing/>
              <w:jc w:val="center"/>
              <w:rPr>
                <w:rFonts w:ascii="Arial" w:hAnsi="Arial"/>
                <w:sz w:val="24"/>
                <w:szCs w:val="24"/>
              </w:rPr>
            </w:pPr>
            <w:r w:rsidRPr="00AD6727">
              <w:rPr>
                <w:rFonts w:ascii="Arial" w:hAnsi="Arial"/>
                <w:sz w:val="24"/>
                <w:szCs w:val="24"/>
              </w:rPr>
              <w:t>60</w:t>
            </w:r>
          </w:p>
          <w:p w:rsidR="00685B2C" w:rsidRPr="00AD6727" w:rsidRDefault="00685B2C" w:rsidP="009C4E7C">
            <w:pPr>
              <w:spacing w:line="360" w:lineRule="auto"/>
              <w:contextualSpacing/>
              <w:jc w:val="center"/>
              <w:rPr>
                <w:rFonts w:ascii="Arial" w:hAnsi="Arial"/>
                <w:sz w:val="24"/>
                <w:szCs w:val="24"/>
              </w:rPr>
            </w:pPr>
            <w:r w:rsidRPr="00AD6727">
              <w:rPr>
                <w:rFonts w:ascii="Arial" w:hAnsi="Arial"/>
                <w:sz w:val="24"/>
                <w:szCs w:val="24"/>
              </w:rPr>
              <w:t>15</w:t>
            </w:r>
          </w:p>
          <w:p w:rsidR="00685B2C" w:rsidRPr="00AD6727"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r w:rsidRPr="00AD6727">
              <w:rPr>
                <w:rFonts w:ascii="Arial" w:hAnsi="Arial"/>
                <w:sz w:val="24"/>
                <w:szCs w:val="24"/>
              </w:rPr>
              <w:t>10</w:t>
            </w:r>
          </w:p>
          <w:p w:rsidR="00685B2C" w:rsidRPr="00AD6727"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p>
          <w:p w:rsidR="00685B2C"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r w:rsidRPr="00AD6727">
              <w:rPr>
                <w:rFonts w:ascii="Arial" w:hAnsi="Arial"/>
                <w:sz w:val="24"/>
                <w:szCs w:val="24"/>
              </w:rPr>
              <w:t>Не определяют</w:t>
            </w:r>
          </w:p>
        </w:tc>
        <w:tc>
          <w:tcPr>
            <w:tcW w:w="2403" w:type="dxa"/>
          </w:tcPr>
          <w:p w:rsidR="00685B2C" w:rsidRDefault="00685B2C" w:rsidP="009C4E7C">
            <w:pPr>
              <w:spacing w:line="360" w:lineRule="auto"/>
              <w:contextualSpacing/>
              <w:jc w:val="center"/>
              <w:rPr>
                <w:rFonts w:ascii="Arial" w:hAnsi="Arial"/>
                <w:sz w:val="24"/>
                <w:szCs w:val="24"/>
              </w:rPr>
            </w:pPr>
          </w:p>
          <w:p w:rsidR="00685B2C" w:rsidRDefault="00685B2C" w:rsidP="009C4E7C">
            <w:pPr>
              <w:spacing w:line="360" w:lineRule="auto"/>
              <w:contextualSpacing/>
              <w:jc w:val="center"/>
              <w:rPr>
                <w:rFonts w:ascii="Arial" w:hAnsi="Arial"/>
                <w:sz w:val="24"/>
                <w:szCs w:val="24"/>
              </w:rPr>
            </w:pPr>
          </w:p>
          <w:p w:rsidR="00685B2C" w:rsidRPr="003B6A65" w:rsidRDefault="00685B2C" w:rsidP="009C4E7C">
            <w:pPr>
              <w:spacing w:line="360" w:lineRule="auto"/>
              <w:contextualSpacing/>
              <w:jc w:val="center"/>
              <w:rPr>
                <w:rFonts w:ascii="Arial" w:hAnsi="Arial"/>
                <w:sz w:val="24"/>
                <w:szCs w:val="24"/>
              </w:rPr>
            </w:pPr>
            <w:r w:rsidRPr="003B6A65">
              <w:rPr>
                <w:rFonts w:ascii="Arial" w:hAnsi="Arial"/>
                <w:sz w:val="24"/>
                <w:szCs w:val="24"/>
              </w:rPr>
              <w:t>15</w:t>
            </w:r>
          </w:p>
          <w:p w:rsidR="00685B2C" w:rsidRPr="003B6A65" w:rsidRDefault="00685B2C" w:rsidP="009C4E7C">
            <w:pPr>
              <w:spacing w:line="360" w:lineRule="auto"/>
              <w:contextualSpacing/>
              <w:jc w:val="center"/>
              <w:rPr>
                <w:rFonts w:ascii="Arial" w:hAnsi="Arial"/>
                <w:sz w:val="24"/>
                <w:szCs w:val="24"/>
              </w:rPr>
            </w:pPr>
            <w:r w:rsidRPr="003B6A65">
              <w:rPr>
                <w:rFonts w:ascii="Arial" w:hAnsi="Arial"/>
                <w:sz w:val="24"/>
                <w:szCs w:val="24"/>
              </w:rPr>
              <w:t>Не определяют</w:t>
            </w:r>
          </w:p>
          <w:p w:rsidR="00685B2C" w:rsidRPr="003B6A65" w:rsidRDefault="00685B2C" w:rsidP="009C4E7C">
            <w:pPr>
              <w:spacing w:line="360" w:lineRule="auto"/>
              <w:contextualSpacing/>
              <w:jc w:val="center"/>
              <w:rPr>
                <w:rFonts w:ascii="Arial" w:hAnsi="Arial"/>
                <w:sz w:val="24"/>
                <w:szCs w:val="24"/>
              </w:rPr>
            </w:pPr>
            <w:r w:rsidRPr="003B6A65">
              <w:rPr>
                <w:rFonts w:ascii="Arial" w:hAnsi="Arial"/>
                <w:sz w:val="24"/>
                <w:szCs w:val="24"/>
              </w:rPr>
              <w:t>10</w:t>
            </w:r>
          </w:p>
          <w:p w:rsidR="00685B2C" w:rsidRPr="003B6A65" w:rsidRDefault="00685B2C" w:rsidP="009C4E7C">
            <w:pPr>
              <w:spacing w:line="360" w:lineRule="auto"/>
              <w:contextualSpacing/>
              <w:jc w:val="center"/>
              <w:rPr>
                <w:rFonts w:ascii="Arial" w:hAnsi="Arial"/>
                <w:sz w:val="24"/>
                <w:szCs w:val="24"/>
              </w:rPr>
            </w:pPr>
          </w:p>
          <w:p w:rsidR="00685B2C" w:rsidRPr="003B6A65" w:rsidRDefault="00685B2C" w:rsidP="009C4E7C">
            <w:pPr>
              <w:spacing w:line="360" w:lineRule="auto"/>
              <w:contextualSpacing/>
              <w:jc w:val="center"/>
              <w:rPr>
                <w:rFonts w:ascii="Arial" w:hAnsi="Arial"/>
                <w:sz w:val="24"/>
                <w:szCs w:val="24"/>
              </w:rPr>
            </w:pPr>
          </w:p>
          <w:p w:rsidR="00685B2C" w:rsidRPr="003B6A65" w:rsidRDefault="00685B2C" w:rsidP="009C4E7C">
            <w:pPr>
              <w:spacing w:line="360" w:lineRule="auto"/>
              <w:contextualSpacing/>
              <w:jc w:val="center"/>
              <w:rPr>
                <w:rFonts w:ascii="Arial" w:hAnsi="Arial"/>
                <w:sz w:val="24"/>
                <w:szCs w:val="24"/>
              </w:rPr>
            </w:pPr>
            <w:r w:rsidRPr="003B6A65">
              <w:rPr>
                <w:rFonts w:ascii="Arial" w:hAnsi="Arial"/>
                <w:sz w:val="24"/>
                <w:szCs w:val="24"/>
              </w:rPr>
              <w:t>Не определяют</w:t>
            </w:r>
          </w:p>
          <w:p w:rsidR="00685B2C" w:rsidRPr="003B6A65" w:rsidRDefault="00685B2C" w:rsidP="009C4E7C">
            <w:pPr>
              <w:spacing w:line="360" w:lineRule="auto"/>
              <w:contextualSpacing/>
              <w:jc w:val="center"/>
              <w:rPr>
                <w:rFonts w:ascii="Arial" w:hAnsi="Arial"/>
                <w:sz w:val="24"/>
                <w:szCs w:val="24"/>
              </w:rPr>
            </w:pPr>
          </w:p>
          <w:p w:rsidR="00685B2C" w:rsidRPr="003B6A65" w:rsidRDefault="00685B2C" w:rsidP="009C4E7C">
            <w:pPr>
              <w:spacing w:line="360" w:lineRule="auto"/>
              <w:contextualSpacing/>
              <w:jc w:val="center"/>
              <w:rPr>
                <w:rFonts w:ascii="Arial" w:hAnsi="Arial"/>
                <w:sz w:val="24"/>
                <w:szCs w:val="24"/>
              </w:rPr>
            </w:pPr>
          </w:p>
          <w:p w:rsidR="00685B2C" w:rsidRDefault="00685B2C" w:rsidP="009C4E7C">
            <w:pPr>
              <w:spacing w:line="360" w:lineRule="auto"/>
              <w:contextualSpacing/>
              <w:jc w:val="center"/>
              <w:rPr>
                <w:rFonts w:ascii="Arial" w:hAnsi="Arial"/>
                <w:sz w:val="24"/>
                <w:szCs w:val="24"/>
              </w:rPr>
            </w:pPr>
          </w:p>
          <w:p w:rsidR="00685B2C" w:rsidRPr="00AD6727" w:rsidRDefault="00685B2C" w:rsidP="009C4E7C">
            <w:pPr>
              <w:spacing w:line="360" w:lineRule="auto"/>
              <w:contextualSpacing/>
              <w:jc w:val="center"/>
              <w:rPr>
                <w:rFonts w:ascii="Arial" w:hAnsi="Arial"/>
                <w:sz w:val="24"/>
                <w:szCs w:val="24"/>
              </w:rPr>
            </w:pPr>
            <w:r w:rsidRPr="003B6A65">
              <w:rPr>
                <w:rFonts w:ascii="Arial" w:hAnsi="Arial"/>
                <w:sz w:val="24"/>
                <w:szCs w:val="24"/>
              </w:rPr>
              <w:t>75</w:t>
            </w:r>
          </w:p>
        </w:tc>
      </w:tr>
      <w:tr w:rsidR="00685B2C" w:rsidRPr="00AD6727" w:rsidTr="00685B2C">
        <w:trPr>
          <w:trHeight w:val="454"/>
        </w:trPr>
        <w:tc>
          <w:tcPr>
            <w:tcW w:w="4756" w:type="dxa"/>
            <w:shd w:val="clear" w:color="auto" w:fill="auto"/>
          </w:tcPr>
          <w:p w:rsidR="00685B2C" w:rsidRPr="00AD6727" w:rsidRDefault="00685B2C" w:rsidP="009C4E7C">
            <w:pPr>
              <w:spacing w:line="360" w:lineRule="auto"/>
              <w:ind w:firstLine="467"/>
              <w:contextualSpacing/>
              <w:jc w:val="center"/>
              <w:rPr>
                <w:rFonts w:ascii="Arial" w:hAnsi="Arial"/>
                <w:sz w:val="24"/>
                <w:szCs w:val="24"/>
              </w:rPr>
            </w:pPr>
            <w:r w:rsidRPr="00AD6727">
              <w:rPr>
                <w:rFonts w:ascii="Arial" w:hAnsi="Arial"/>
                <w:sz w:val="24"/>
                <w:szCs w:val="24"/>
              </w:rPr>
              <w:t>Массодлина волокна, мм, не более</w:t>
            </w:r>
          </w:p>
        </w:tc>
        <w:tc>
          <w:tcPr>
            <w:tcW w:w="2185" w:type="dxa"/>
            <w:shd w:val="clear" w:color="auto" w:fill="auto"/>
          </w:tcPr>
          <w:p w:rsidR="00685B2C" w:rsidRDefault="00685B2C" w:rsidP="009C4E7C">
            <w:pPr>
              <w:spacing w:line="360" w:lineRule="auto"/>
              <w:contextualSpacing/>
              <w:jc w:val="center"/>
              <w:rPr>
                <w:rFonts w:ascii="Arial" w:hAnsi="Arial"/>
                <w:sz w:val="24"/>
                <w:szCs w:val="24"/>
              </w:rPr>
            </w:pPr>
            <w:r>
              <w:rPr>
                <w:rFonts w:ascii="Arial" w:hAnsi="Arial"/>
                <w:sz w:val="24"/>
                <w:szCs w:val="24"/>
              </w:rPr>
              <w:t>25</w:t>
            </w:r>
          </w:p>
        </w:tc>
        <w:tc>
          <w:tcPr>
            <w:tcW w:w="2403" w:type="dxa"/>
          </w:tcPr>
          <w:p w:rsidR="00685B2C" w:rsidRDefault="00685B2C" w:rsidP="009C4E7C">
            <w:pPr>
              <w:spacing w:line="360" w:lineRule="auto"/>
              <w:contextualSpacing/>
              <w:jc w:val="center"/>
              <w:rPr>
                <w:rFonts w:ascii="Arial" w:hAnsi="Arial"/>
                <w:sz w:val="24"/>
                <w:szCs w:val="24"/>
              </w:rPr>
            </w:pPr>
            <w:r w:rsidRPr="00AD6727">
              <w:rPr>
                <w:rFonts w:ascii="Arial" w:hAnsi="Arial" w:cs="Arial"/>
                <w:sz w:val="24"/>
                <w:szCs w:val="24"/>
              </w:rPr>
              <w:t>Не определяют</w:t>
            </w:r>
          </w:p>
        </w:tc>
      </w:tr>
    </w:tbl>
    <w:p w:rsidR="00685B2C" w:rsidRPr="00685B2C" w:rsidRDefault="00685B2C" w:rsidP="00944854">
      <w:pPr>
        <w:spacing w:line="360" w:lineRule="auto"/>
        <w:contextualSpacing/>
        <w:jc w:val="both"/>
        <w:rPr>
          <w:rFonts w:ascii="Arial" w:hAnsi="Arial" w:cs="Arial"/>
          <w:i/>
          <w:iCs/>
          <w:sz w:val="24"/>
          <w:szCs w:val="24"/>
        </w:rPr>
      </w:pPr>
    </w:p>
    <w:p w:rsidR="00AD6727" w:rsidRPr="00AD6727" w:rsidRDefault="00AD6727" w:rsidP="00AD6727">
      <w:pPr>
        <w:spacing w:line="360" w:lineRule="auto"/>
        <w:ind w:firstLine="709"/>
        <w:contextualSpacing/>
        <w:jc w:val="both"/>
        <w:rPr>
          <w:rFonts w:ascii="Arial" w:hAnsi="Arial" w:cs="Arial"/>
          <w:sz w:val="24"/>
          <w:szCs w:val="24"/>
        </w:rPr>
      </w:pPr>
      <w:r w:rsidRPr="00AD6727">
        <w:rPr>
          <w:rFonts w:ascii="Arial" w:hAnsi="Arial" w:cs="Arial"/>
          <w:sz w:val="24"/>
          <w:szCs w:val="24"/>
        </w:rPr>
        <w:t>4.1.3 Нормированная влажность волокна – 12 %. Фактическая влажность должна быть не более 16 %.</w:t>
      </w:r>
    </w:p>
    <w:p w:rsidR="00AD6727" w:rsidRPr="00AD6727" w:rsidRDefault="00AD6727" w:rsidP="00AD6727">
      <w:pPr>
        <w:spacing w:line="360" w:lineRule="auto"/>
        <w:ind w:firstLine="709"/>
        <w:contextualSpacing/>
        <w:jc w:val="both"/>
        <w:rPr>
          <w:rFonts w:ascii="Arial" w:hAnsi="Arial" w:cs="Arial"/>
          <w:sz w:val="24"/>
          <w:szCs w:val="24"/>
        </w:rPr>
      </w:pPr>
      <w:r w:rsidRPr="00AD6727">
        <w:rPr>
          <w:rFonts w:ascii="Arial" w:hAnsi="Arial" w:cs="Arial"/>
          <w:sz w:val="24"/>
          <w:szCs w:val="24"/>
        </w:rPr>
        <w:t>4.1.4 Содержание массовой доли костры и сорных примесей должно быть не более:</w:t>
      </w:r>
    </w:p>
    <w:p w:rsidR="00AD6727" w:rsidRPr="00AD6727" w:rsidRDefault="00AD6727" w:rsidP="00AD6727">
      <w:pPr>
        <w:spacing w:line="360" w:lineRule="auto"/>
        <w:ind w:firstLine="426"/>
        <w:contextualSpacing/>
        <w:jc w:val="both"/>
        <w:rPr>
          <w:rFonts w:ascii="Arial" w:hAnsi="Arial" w:cs="Arial"/>
          <w:sz w:val="24"/>
          <w:szCs w:val="24"/>
        </w:rPr>
      </w:pPr>
      <w:r w:rsidRPr="00AD6727">
        <w:rPr>
          <w:rFonts w:ascii="Arial" w:hAnsi="Arial" w:cs="Arial"/>
          <w:sz w:val="24"/>
          <w:szCs w:val="24"/>
        </w:rPr>
        <w:t>- 3,0 %</w:t>
      </w:r>
      <w:r w:rsidRPr="00AD6727">
        <w:rPr>
          <w:rFonts w:ascii="Arial" w:hAnsi="Arial" w:cs="Arial"/>
          <w:bCs/>
          <w:sz w:val="24"/>
          <w:szCs w:val="24"/>
        </w:rPr>
        <w:t xml:space="preserve"> – </w:t>
      </w:r>
      <w:r w:rsidRPr="00AD6727">
        <w:rPr>
          <w:rFonts w:ascii="Arial" w:hAnsi="Arial" w:cs="Arial"/>
          <w:sz w:val="24"/>
          <w:szCs w:val="24"/>
        </w:rPr>
        <w:t xml:space="preserve">для смешивания с </w:t>
      </w:r>
      <w:r w:rsidRPr="00AD6727">
        <w:rPr>
          <w:rFonts w:ascii="Arial" w:hAnsi="Arial"/>
          <w:sz w:val="24"/>
          <w:szCs w:val="24"/>
        </w:rPr>
        <w:t>хлопковым / хлопковым и химическим волокнами</w:t>
      </w:r>
      <w:r w:rsidRPr="00AD6727">
        <w:rPr>
          <w:rFonts w:ascii="Arial" w:hAnsi="Arial" w:cs="Arial"/>
          <w:sz w:val="24"/>
          <w:szCs w:val="24"/>
        </w:rPr>
        <w:t>;</w:t>
      </w:r>
    </w:p>
    <w:p w:rsidR="00AD6727" w:rsidRPr="00AD6727" w:rsidRDefault="00AD6727" w:rsidP="00AD6727">
      <w:pPr>
        <w:spacing w:line="360" w:lineRule="auto"/>
        <w:ind w:firstLine="426"/>
        <w:contextualSpacing/>
        <w:jc w:val="both"/>
        <w:rPr>
          <w:rFonts w:ascii="Arial" w:hAnsi="Arial" w:cs="Arial"/>
          <w:sz w:val="24"/>
          <w:szCs w:val="24"/>
        </w:rPr>
      </w:pPr>
      <w:r w:rsidRPr="00AD6727">
        <w:rPr>
          <w:rFonts w:ascii="Arial" w:hAnsi="Arial" w:cs="Arial"/>
          <w:sz w:val="24"/>
          <w:szCs w:val="24"/>
        </w:rPr>
        <w:t>- 4,0 %</w:t>
      </w:r>
      <w:r w:rsidRPr="00AD6727">
        <w:rPr>
          <w:rFonts w:ascii="Arial" w:hAnsi="Arial" w:cs="Arial"/>
          <w:bCs/>
          <w:sz w:val="24"/>
          <w:szCs w:val="24"/>
        </w:rPr>
        <w:t xml:space="preserve"> – </w:t>
      </w:r>
      <w:r w:rsidRPr="00AD6727">
        <w:rPr>
          <w:rFonts w:ascii="Arial" w:hAnsi="Arial" w:cs="Arial"/>
          <w:sz w:val="24"/>
          <w:szCs w:val="24"/>
        </w:rPr>
        <w:t xml:space="preserve">для смешивания с </w:t>
      </w:r>
      <w:r w:rsidRPr="00AD6727">
        <w:rPr>
          <w:rFonts w:ascii="Arial" w:hAnsi="Arial"/>
          <w:sz w:val="24"/>
          <w:szCs w:val="24"/>
        </w:rPr>
        <w:t>шерстяным / шерстяным и химическим волокнами</w:t>
      </w:r>
      <w:r w:rsidRPr="00AD6727">
        <w:rPr>
          <w:rFonts w:ascii="Arial" w:hAnsi="Arial" w:cs="Arial"/>
          <w:sz w:val="24"/>
          <w:szCs w:val="24"/>
        </w:rPr>
        <w:t>.</w:t>
      </w:r>
    </w:p>
    <w:p w:rsidR="00AD6727" w:rsidRPr="00AD6727" w:rsidRDefault="00AD6727" w:rsidP="00AD6727">
      <w:pPr>
        <w:spacing w:line="360" w:lineRule="auto"/>
        <w:ind w:firstLine="680"/>
        <w:contextualSpacing/>
        <w:jc w:val="both"/>
        <w:rPr>
          <w:rFonts w:ascii="Arial" w:hAnsi="Arial"/>
          <w:b/>
          <w:bCs/>
          <w:sz w:val="24"/>
          <w:szCs w:val="24"/>
        </w:rPr>
      </w:pPr>
      <w:r w:rsidRPr="00AD6727">
        <w:rPr>
          <w:rFonts w:ascii="Arial" w:hAnsi="Arial"/>
          <w:b/>
          <w:bCs/>
          <w:sz w:val="24"/>
          <w:szCs w:val="24"/>
        </w:rPr>
        <w:t>4.2 Требования к сырью</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Волокно вырабатывают:</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sz w:val="24"/>
          <w:szCs w:val="24"/>
        </w:rPr>
        <w:t xml:space="preserve">- из </w:t>
      </w:r>
      <w:r w:rsidRPr="00AD6727">
        <w:rPr>
          <w:rFonts w:ascii="Arial" w:hAnsi="Arial" w:cs="Arial"/>
          <w:sz w:val="24"/>
          <w:szCs w:val="24"/>
        </w:rPr>
        <w:t xml:space="preserve">неориентированного однотипного льняного волокна по </w:t>
      </w:r>
      <w:r w:rsidR="00696120" w:rsidRPr="00696120">
        <w:rPr>
          <w:rFonts w:ascii="Arial" w:hAnsi="Arial" w:cs="Arial"/>
          <w:sz w:val="24"/>
          <w:szCs w:val="24"/>
        </w:rPr>
        <w:t>ПНСТ 424-2020</w:t>
      </w:r>
      <w:r w:rsidRPr="00AD6727">
        <w:rPr>
          <w:rFonts w:ascii="Arial" w:hAnsi="Arial" w:cs="Arial"/>
          <w:sz w:val="24"/>
          <w:szCs w:val="24"/>
        </w:rPr>
        <w:t>;</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cs="Arial"/>
          <w:sz w:val="24"/>
          <w:szCs w:val="24"/>
        </w:rPr>
        <w:t xml:space="preserve">- </w:t>
      </w:r>
      <w:r w:rsidRPr="00AD6727">
        <w:rPr>
          <w:rFonts w:ascii="Arial" w:hAnsi="Arial"/>
          <w:sz w:val="24"/>
          <w:szCs w:val="24"/>
        </w:rPr>
        <w:t>короткого льняного волокна по ГОСТ 9394</w:t>
      </w:r>
      <w:r w:rsidR="00696120">
        <w:rPr>
          <w:rFonts w:ascii="Arial" w:hAnsi="Arial"/>
          <w:sz w:val="24"/>
          <w:szCs w:val="24"/>
        </w:rPr>
        <w:t xml:space="preserve"> и </w:t>
      </w:r>
      <w:r w:rsidR="00696120" w:rsidRPr="00696120">
        <w:rPr>
          <w:rFonts w:ascii="Arial" w:hAnsi="Arial"/>
          <w:sz w:val="24"/>
          <w:szCs w:val="24"/>
        </w:rPr>
        <w:t>ГОСТ Р 54589</w:t>
      </w:r>
      <w:r w:rsidRPr="00AD6727">
        <w:rPr>
          <w:rFonts w:ascii="Arial" w:hAnsi="Arial"/>
          <w:sz w:val="24"/>
          <w:szCs w:val="24"/>
        </w:rPr>
        <w:t>;</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 льняного очеса по ГОСТ Р 53486.</w:t>
      </w:r>
    </w:p>
    <w:p w:rsidR="00AD6727" w:rsidRPr="00AD6727" w:rsidRDefault="00AD6727" w:rsidP="00AD6727">
      <w:pPr>
        <w:spacing w:line="360" w:lineRule="auto"/>
        <w:ind w:firstLine="680"/>
        <w:contextualSpacing/>
        <w:rPr>
          <w:rFonts w:ascii="Arial" w:hAnsi="Arial"/>
          <w:b/>
          <w:bCs/>
          <w:sz w:val="24"/>
          <w:szCs w:val="24"/>
        </w:rPr>
      </w:pPr>
      <w:r w:rsidRPr="00AD6727">
        <w:rPr>
          <w:rFonts w:ascii="Arial" w:hAnsi="Arial"/>
          <w:b/>
          <w:bCs/>
          <w:sz w:val="24"/>
          <w:szCs w:val="24"/>
        </w:rPr>
        <w:lastRenderedPageBreak/>
        <w:t>4.3 Упаковка</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 xml:space="preserve">Волокно упаковывают в соответствии с ГОСТ 7563. </w:t>
      </w:r>
    </w:p>
    <w:p w:rsidR="00AD6727" w:rsidRPr="00AD6727" w:rsidRDefault="00AD6727" w:rsidP="00AD6727">
      <w:pPr>
        <w:spacing w:line="360" w:lineRule="auto"/>
        <w:ind w:firstLine="680"/>
        <w:contextualSpacing/>
        <w:rPr>
          <w:rFonts w:ascii="Arial" w:hAnsi="Arial"/>
          <w:sz w:val="24"/>
          <w:szCs w:val="24"/>
        </w:rPr>
      </w:pPr>
      <w:r w:rsidRPr="00AD6727">
        <w:rPr>
          <w:rFonts w:ascii="Arial" w:hAnsi="Arial"/>
          <w:b/>
          <w:bCs/>
          <w:sz w:val="24"/>
          <w:szCs w:val="24"/>
        </w:rPr>
        <w:t>4.4Маркировка</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М</w:t>
      </w:r>
      <w:r w:rsidRPr="00AD6727">
        <w:rPr>
          <w:rFonts w:ascii="Arial" w:hAnsi="Arial" w:cs="Arial"/>
          <w:bCs/>
          <w:sz w:val="24"/>
          <w:szCs w:val="24"/>
        </w:rPr>
        <w:t>аркировка волокна – по ГОСТ 7563.</w:t>
      </w:r>
    </w:p>
    <w:p w:rsidR="00AD6727" w:rsidRDefault="00AD6727" w:rsidP="00AD6727">
      <w:pPr>
        <w:spacing w:line="360" w:lineRule="auto"/>
        <w:ind w:firstLine="680"/>
        <w:contextualSpacing/>
        <w:jc w:val="both"/>
        <w:rPr>
          <w:rFonts w:ascii="Arial" w:hAnsi="Arial" w:cs="Arial"/>
          <w:b/>
          <w:sz w:val="24"/>
        </w:rPr>
      </w:pPr>
    </w:p>
    <w:p w:rsidR="009D64B6" w:rsidRPr="00AD6727" w:rsidRDefault="009D64B6" w:rsidP="00AD6727">
      <w:pPr>
        <w:spacing w:line="360" w:lineRule="auto"/>
        <w:ind w:firstLine="680"/>
        <w:contextualSpacing/>
        <w:jc w:val="both"/>
        <w:rPr>
          <w:rFonts w:ascii="Arial" w:hAnsi="Arial" w:cs="Arial"/>
          <w:b/>
          <w:sz w:val="24"/>
        </w:rPr>
      </w:pPr>
    </w:p>
    <w:p w:rsidR="00AD6727" w:rsidRPr="00AD6727" w:rsidRDefault="00AD6727" w:rsidP="00AD6727">
      <w:pPr>
        <w:tabs>
          <w:tab w:val="center" w:pos="5173"/>
        </w:tabs>
        <w:spacing w:line="360" w:lineRule="auto"/>
        <w:ind w:firstLine="680"/>
        <w:contextualSpacing/>
        <w:jc w:val="both"/>
        <w:rPr>
          <w:rFonts w:ascii="Arial" w:hAnsi="Arial" w:cs="Arial"/>
          <w:b/>
        </w:rPr>
      </w:pPr>
      <w:r w:rsidRPr="00AD6727">
        <w:rPr>
          <w:rFonts w:ascii="Arial" w:hAnsi="Arial" w:cs="Arial"/>
          <w:b/>
        </w:rPr>
        <w:t>5 Правила приемки</w:t>
      </w:r>
    </w:p>
    <w:p w:rsidR="009D64B6" w:rsidRDefault="009D64B6" w:rsidP="00AD6727">
      <w:pPr>
        <w:spacing w:line="360" w:lineRule="auto"/>
        <w:ind w:firstLine="680"/>
        <w:contextualSpacing/>
        <w:jc w:val="both"/>
        <w:rPr>
          <w:rFonts w:ascii="Arial" w:hAnsi="Arial" w:cs="Arial"/>
          <w:sz w:val="24"/>
          <w:szCs w:val="24"/>
        </w:rPr>
      </w:pP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5.1 Волокно принимают партиями. Партией считают любое количество волокна</w:t>
      </w:r>
      <w:r w:rsidR="001D65EC">
        <w:rPr>
          <w:rFonts w:ascii="Arial" w:hAnsi="Arial" w:cs="Arial"/>
          <w:sz w:val="24"/>
          <w:szCs w:val="24"/>
        </w:rPr>
        <w:t xml:space="preserve"> одного наименования</w:t>
      </w:r>
      <w:r w:rsidRPr="00AD6727">
        <w:rPr>
          <w:rFonts w:ascii="Arial" w:hAnsi="Arial" w:cs="Arial"/>
          <w:sz w:val="24"/>
          <w:szCs w:val="24"/>
        </w:rPr>
        <w:t>, соответствующего требованиям настоящего стандарта, оформленное одним документом о качестве.</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5.2 Для оценки маркировки и упаковки волокна проверяют 100 % упаковочных единиц.</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5.3 Для проверки качества волокна отбирают 10 % от числа упаковочных единиц, входящих в партию. При наличии в партии до 50 упаковочных единиц для проверки качества волокна отбирают пять упаковочных единиц.</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 xml:space="preserve">5.4 Волокно принимают по кондиционной массе с учетом влажности, содержания костры и сорных примесей. </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 xml:space="preserve">Кондиционную массу партии волокна, </w:t>
      </w:r>
      <m:oMath>
        <m:sSub>
          <m:sSubPr>
            <m:ctrlPr>
              <w:rPr>
                <w:rFonts w:ascii="Cambria Math" w:hAnsi="Cambria Math" w:cs="Arial"/>
                <w:i/>
                <w:sz w:val="24"/>
                <w:szCs w:val="24"/>
              </w:rPr>
            </m:ctrlPr>
          </m:sSubPr>
          <m:e>
            <m:r>
              <w:rPr>
                <w:rFonts w:ascii="Cambria Math" w:hAnsi="Cambria Math" w:cs="Arial"/>
                <w:sz w:val="24"/>
                <w:szCs w:val="24"/>
                <w:lang w:val="en-US"/>
              </w:rPr>
              <m:t>m</m:t>
            </m:r>
          </m:e>
          <m:sub>
            <m:r>
              <w:rPr>
                <w:rFonts w:ascii="Cambria Math" w:hAnsi="Cambria Math" w:cs="Arial"/>
                <w:sz w:val="24"/>
                <w:szCs w:val="24"/>
              </w:rPr>
              <m:t>к</m:t>
            </m:r>
          </m:sub>
        </m:sSub>
      </m:oMath>
      <w:r w:rsidRPr="00AD6727">
        <w:rPr>
          <w:rFonts w:ascii="Arial" w:hAnsi="Arial" w:cs="Arial"/>
          <w:sz w:val="24"/>
          <w:szCs w:val="24"/>
        </w:rPr>
        <w:t>, вычисляют по формуле:</w:t>
      </w:r>
    </w:p>
    <w:tbl>
      <w:tblPr>
        <w:tblStyle w:val="a7"/>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84"/>
        <w:gridCol w:w="997"/>
      </w:tblGrid>
      <w:tr w:rsidR="00AD6727" w:rsidRPr="00AD6727" w:rsidTr="007E3939">
        <w:tc>
          <w:tcPr>
            <w:tcW w:w="8784" w:type="dxa"/>
          </w:tcPr>
          <w:p w:rsidR="00AD6727" w:rsidRPr="00AD6727" w:rsidRDefault="00CF6067" w:rsidP="00AD6727">
            <w:pPr>
              <w:spacing w:line="360" w:lineRule="auto"/>
              <w:ind w:firstLine="680"/>
              <w:contextualSpacing/>
              <w:rPr>
                <w:rFonts w:ascii="Arial" w:hAnsi="Arial" w:cs="Arial"/>
                <w:sz w:val="24"/>
                <w:szCs w:val="24"/>
              </w:rPr>
            </w:pPr>
            <m:oMathPara>
              <m:oMath>
                <m:sSub>
                  <m:sSubPr>
                    <m:ctrlPr>
                      <w:rPr>
                        <w:rFonts w:ascii="Cambria Math" w:hAnsi="Cambria Math" w:cs="Arial"/>
                        <w:i/>
                        <w:sz w:val="24"/>
                        <w:szCs w:val="24"/>
                      </w:rPr>
                    </m:ctrlPr>
                  </m:sSubPr>
                  <m:e>
                    <m:r>
                      <w:rPr>
                        <w:rFonts w:ascii="Cambria Math" w:hAnsi="Cambria Math" w:cs="Arial"/>
                        <w:sz w:val="24"/>
                        <w:szCs w:val="24"/>
                        <w:lang w:val="en-US"/>
                      </w:rPr>
                      <m:t>m</m:t>
                    </m:r>
                  </m:e>
                  <m:sub>
                    <m:r>
                      <w:rPr>
                        <w:rFonts w:ascii="Cambria Math" w:hAnsi="Cambria Math" w:cs="Arial"/>
                        <w:sz w:val="24"/>
                        <w:szCs w:val="24"/>
                      </w:rPr>
                      <m:t>к</m:t>
                    </m:r>
                  </m:sub>
                </m:sSub>
                <m:r>
                  <w:rPr>
                    <w:rFonts w:ascii="Cambria Math" w:hAnsi="Cambria Math" w:cs="Arial"/>
                    <w:sz w:val="24"/>
                    <w:szCs w:val="24"/>
                  </w:rPr>
                  <m:t xml:space="preserve">= </m:t>
                </m:r>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ф</m:t>
                    </m:r>
                  </m:sub>
                </m:sSub>
                <m:f>
                  <m:fPr>
                    <m:ctrlPr>
                      <w:rPr>
                        <w:rFonts w:ascii="Cambria Math" w:hAnsi="Cambria Math" w:cs="Arial"/>
                        <w:i/>
                        <w:sz w:val="24"/>
                        <w:szCs w:val="24"/>
                      </w:rPr>
                    </m:ctrlPr>
                  </m:fPr>
                  <m:num>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lang w:val="en-US"/>
                          </w:rPr>
                          <m:t>W</m:t>
                        </m:r>
                      </m:e>
                      <m:sub>
                        <m:r>
                          <w:rPr>
                            <w:rFonts w:ascii="Cambria Math" w:hAnsi="Cambria Math" w:cs="Arial"/>
                            <w:sz w:val="24"/>
                            <w:szCs w:val="24"/>
                          </w:rPr>
                          <m:t>н</m:t>
                        </m:r>
                      </m:sub>
                    </m:sSub>
                  </m:num>
                  <m:den>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lang w:val="en-US"/>
                          </w:rPr>
                          <m:t>W</m:t>
                        </m:r>
                      </m:e>
                      <m:sub>
                        <m:r>
                          <w:rPr>
                            <w:rFonts w:ascii="Cambria Math" w:hAnsi="Cambria Math" w:cs="Arial"/>
                            <w:sz w:val="24"/>
                            <w:szCs w:val="24"/>
                          </w:rPr>
                          <m:t>ф</m:t>
                        </m:r>
                      </m:sub>
                    </m:sSub>
                  </m:den>
                </m:f>
                <m:r>
                  <w:rPr>
                    <w:rFonts w:ascii="Cambria Math" w:hAnsi="Cambria Math" w:cs="Arial"/>
                    <w:sz w:val="24"/>
                    <w:szCs w:val="24"/>
                  </w:rPr>
                  <m:t>·</m:t>
                </m:r>
                <m:f>
                  <m:fPr>
                    <m:ctrlPr>
                      <w:rPr>
                        <w:rFonts w:ascii="Cambria Math" w:hAnsi="Cambria Math" w:cs="Arial"/>
                        <w:i/>
                        <w:sz w:val="24"/>
                        <w:szCs w:val="24"/>
                      </w:rPr>
                    </m:ctrlPr>
                  </m:fPr>
                  <m:num>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rPr>
                          <m:t>К</m:t>
                        </m:r>
                      </m:e>
                      <m:sub>
                        <m:r>
                          <w:rPr>
                            <w:rFonts w:ascii="Cambria Math" w:hAnsi="Cambria Math" w:cs="Arial"/>
                            <w:sz w:val="24"/>
                            <w:szCs w:val="24"/>
                          </w:rPr>
                          <m:t>ф</m:t>
                        </m:r>
                      </m:sub>
                    </m:sSub>
                  </m:num>
                  <m:den>
                    <m:r>
                      <w:rPr>
                        <w:rFonts w:ascii="Cambria Math" w:hAnsi="Cambria Math" w:cs="Arial"/>
                        <w:sz w:val="24"/>
                        <w:szCs w:val="24"/>
                      </w:rPr>
                      <m:t>100+</m:t>
                    </m:r>
                    <m:sSub>
                      <m:sSubPr>
                        <m:ctrlPr>
                          <w:rPr>
                            <w:rFonts w:ascii="Cambria Math" w:hAnsi="Cambria Math" w:cs="Arial"/>
                            <w:i/>
                            <w:sz w:val="24"/>
                            <w:szCs w:val="24"/>
                          </w:rPr>
                        </m:ctrlPr>
                      </m:sSubPr>
                      <m:e>
                        <m:r>
                          <w:rPr>
                            <w:rFonts w:ascii="Cambria Math" w:hAnsi="Cambria Math" w:cs="Arial"/>
                            <w:sz w:val="24"/>
                            <w:szCs w:val="24"/>
                          </w:rPr>
                          <m:t>К</m:t>
                        </m:r>
                      </m:e>
                      <m:sub>
                        <m:r>
                          <w:rPr>
                            <w:rFonts w:ascii="Cambria Math" w:hAnsi="Cambria Math" w:cs="Arial"/>
                            <w:sz w:val="24"/>
                            <w:szCs w:val="24"/>
                          </w:rPr>
                          <m:t>н</m:t>
                        </m:r>
                      </m:sub>
                    </m:sSub>
                  </m:den>
                </m:f>
              </m:oMath>
            </m:oMathPara>
          </w:p>
        </w:tc>
        <w:tc>
          <w:tcPr>
            <w:tcW w:w="997" w:type="dxa"/>
          </w:tcPr>
          <w:p w:rsidR="00AD6727" w:rsidRPr="00AD6727" w:rsidRDefault="00AD6727" w:rsidP="00AD6727">
            <w:pPr>
              <w:ind w:firstLine="680"/>
              <w:contextualSpacing/>
              <w:jc w:val="right"/>
              <w:rPr>
                <w:rFonts w:ascii="Arial" w:hAnsi="Arial" w:cs="Arial"/>
                <w:sz w:val="24"/>
                <w:szCs w:val="24"/>
              </w:rPr>
            </w:pPr>
          </w:p>
          <w:p w:rsidR="00AD6727" w:rsidRPr="00AD6727" w:rsidRDefault="00AD6727" w:rsidP="00AD6727">
            <w:pPr>
              <w:ind w:firstLine="680"/>
              <w:contextualSpacing/>
              <w:jc w:val="right"/>
              <w:rPr>
                <w:rFonts w:ascii="Arial" w:hAnsi="Arial" w:cs="Arial"/>
                <w:sz w:val="24"/>
                <w:szCs w:val="24"/>
              </w:rPr>
            </w:pPr>
            <w:r w:rsidRPr="00AD6727">
              <w:rPr>
                <w:rFonts w:ascii="Arial" w:hAnsi="Arial" w:cs="Arial"/>
                <w:sz w:val="24"/>
                <w:szCs w:val="24"/>
              </w:rPr>
              <w:t xml:space="preserve">  (1)</w:t>
            </w:r>
          </w:p>
        </w:tc>
      </w:tr>
    </w:tbl>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sz w:val="24"/>
          <w:szCs w:val="24"/>
        </w:rPr>
        <w:t xml:space="preserve">где </w:t>
      </w:r>
      <m:oMath>
        <m:sSub>
          <m:sSubPr>
            <m:ctrlPr>
              <w:rPr>
                <w:rFonts w:ascii="Cambria Math" w:hAnsi="Cambria Math" w:cs="Arial"/>
                <w:i/>
                <w:sz w:val="24"/>
                <w:szCs w:val="24"/>
              </w:rPr>
            </m:ctrlPr>
          </m:sSubPr>
          <m:e>
            <m:r>
              <w:rPr>
                <w:rFonts w:ascii="Cambria Math" w:hAnsi="Cambria Math" w:cs="Arial"/>
                <w:sz w:val="24"/>
                <w:szCs w:val="24"/>
              </w:rPr>
              <m:t>m</m:t>
            </m:r>
          </m:e>
          <m:sub>
            <m:r>
              <w:rPr>
                <w:rFonts w:ascii="Cambria Math" w:hAnsi="Cambria Math" w:cs="Arial"/>
                <w:sz w:val="24"/>
                <w:szCs w:val="24"/>
              </w:rPr>
              <m:t>ф</m:t>
            </m:r>
          </m:sub>
        </m:sSub>
      </m:oMath>
      <w:r w:rsidRPr="00AD6727">
        <w:rPr>
          <w:rFonts w:ascii="Arial" w:hAnsi="Arial" w:cs="Arial"/>
          <w:sz w:val="24"/>
          <w:szCs w:val="24"/>
        </w:rPr>
        <w:t xml:space="preserve"> – фактическая масса партии, кг;</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i/>
          <w:iCs/>
          <w:sz w:val="24"/>
          <w:szCs w:val="24"/>
          <w:lang w:val="en-US"/>
        </w:rPr>
        <w:t>W</w:t>
      </w:r>
      <w:r w:rsidRPr="00AD6727">
        <w:rPr>
          <w:rFonts w:ascii="Arial" w:hAnsi="Arial" w:cs="Arial"/>
          <w:sz w:val="24"/>
          <w:szCs w:val="24"/>
          <w:vertAlign w:val="subscript"/>
        </w:rPr>
        <w:t>н</w:t>
      </w:r>
      <w:r w:rsidRPr="00AD6727">
        <w:rPr>
          <w:rFonts w:ascii="Arial" w:hAnsi="Arial" w:cs="Arial"/>
          <w:sz w:val="24"/>
          <w:szCs w:val="24"/>
        </w:rPr>
        <w:t xml:space="preserve"> – нормированная влажность, %;</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i/>
          <w:iCs/>
          <w:sz w:val="24"/>
          <w:szCs w:val="24"/>
          <w:lang w:val="en-US"/>
        </w:rPr>
        <w:t>W</w:t>
      </w:r>
      <w:r w:rsidRPr="00AD6727">
        <w:rPr>
          <w:rFonts w:ascii="Arial" w:hAnsi="Arial" w:cs="Arial"/>
          <w:sz w:val="24"/>
          <w:szCs w:val="24"/>
          <w:vertAlign w:val="subscript"/>
        </w:rPr>
        <w:t>ф</w:t>
      </w:r>
      <w:r w:rsidRPr="00AD6727">
        <w:rPr>
          <w:rFonts w:ascii="Arial" w:hAnsi="Arial" w:cs="Arial"/>
          <w:sz w:val="24"/>
          <w:szCs w:val="24"/>
        </w:rPr>
        <w:t xml:space="preserve"> – фактическая влажность, %;</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 xml:space="preserve">       К</w:t>
      </w:r>
      <w:r w:rsidRPr="00AD6727">
        <w:rPr>
          <w:rFonts w:ascii="Arial" w:hAnsi="Arial" w:cs="Arial"/>
          <w:sz w:val="24"/>
          <w:szCs w:val="24"/>
          <w:vertAlign w:val="subscript"/>
        </w:rPr>
        <w:t>н</w:t>
      </w:r>
      <w:r w:rsidRPr="00AD6727">
        <w:rPr>
          <w:rFonts w:ascii="Arial" w:hAnsi="Arial" w:cs="Arial"/>
          <w:sz w:val="24"/>
          <w:szCs w:val="24"/>
        </w:rPr>
        <w:t xml:space="preserve"> – нормированная массовая доля костры и сорных примесей, %;</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 xml:space="preserve">       К</w:t>
      </w:r>
      <w:r w:rsidRPr="00AD6727">
        <w:rPr>
          <w:rFonts w:ascii="Arial" w:hAnsi="Arial" w:cs="Arial"/>
          <w:sz w:val="24"/>
          <w:szCs w:val="24"/>
          <w:vertAlign w:val="subscript"/>
        </w:rPr>
        <w:t>ф</w:t>
      </w:r>
      <w:r w:rsidRPr="00AD6727">
        <w:rPr>
          <w:rFonts w:ascii="Arial" w:hAnsi="Arial" w:cs="Arial"/>
          <w:sz w:val="24"/>
          <w:szCs w:val="24"/>
        </w:rPr>
        <w:t xml:space="preserve"> – фактическая массовая доля костры и сорных примесей, %.</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Вычисление проводят до первого десятичного знака с последующим округлением до целого числа.</w:t>
      </w:r>
    </w:p>
    <w:p w:rsidR="00AD6727" w:rsidRPr="00AD6727" w:rsidRDefault="00AD6727" w:rsidP="00AD6727">
      <w:pPr>
        <w:spacing w:line="360" w:lineRule="auto"/>
        <w:ind w:firstLine="680"/>
        <w:contextualSpacing/>
        <w:jc w:val="both"/>
        <w:rPr>
          <w:rFonts w:ascii="Arial" w:hAnsi="Arial" w:cs="Arial"/>
          <w:sz w:val="24"/>
          <w:szCs w:val="24"/>
        </w:rPr>
      </w:pPr>
      <w:r w:rsidRPr="00AD6727">
        <w:rPr>
          <w:rFonts w:ascii="Arial" w:hAnsi="Arial" w:cs="Arial"/>
          <w:sz w:val="24"/>
          <w:szCs w:val="24"/>
        </w:rPr>
        <w:t>5.5 Результаты проверки качества волокна распространяют на всю партию.</w:t>
      </w:r>
    </w:p>
    <w:p w:rsidR="00AD6727" w:rsidRDefault="00AD6727" w:rsidP="00AD6727">
      <w:pPr>
        <w:spacing w:line="360" w:lineRule="auto"/>
        <w:ind w:firstLine="680"/>
        <w:contextualSpacing/>
        <w:rPr>
          <w:rFonts w:ascii="Arial" w:hAnsi="Arial"/>
          <w:sz w:val="24"/>
          <w:szCs w:val="24"/>
        </w:rPr>
      </w:pPr>
    </w:p>
    <w:p w:rsidR="009D64B6" w:rsidRPr="00AD6727" w:rsidRDefault="009D64B6" w:rsidP="00AD6727">
      <w:pPr>
        <w:spacing w:line="360" w:lineRule="auto"/>
        <w:ind w:firstLine="680"/>
        <w:contextualSpacing/>
        <w:rPr>
          <w:rFonts w:ascii="Arial" w:hAnsi="Arial"/>
          <w:sz w:val="24"/>
          <w:szCs w:val="24"/>
        </w:rPr>
      </w:pPr>
    </w:p>
    <w:p w:rsidR="00AD6727" w:rsidRPr="00AD6727" w:rsidRDefault="00AD6727" w:rsidP="00AD6727">
      <w:pPr>
        <w:spacing w:line="360" w:lineRule="auto"/>
        <w:ind w:firstLine="680"/>
        <w:contextualSpacing/>
        <w:jc w:val="both"/>
        <w:rPr>
          <w:rFonts w:ascii="Arial" w:hAnsi="Arial" w:cs="Arial"/>
          <w:b/>
        </w:rPr>
      </w:pPr>
      <w:r w:rsidRPr="00AD6727">
        <w:rPr>
          <w:rFonts w:ascii="Arial" w:hAnsi="Arial" w:cs="Arial"/>
          <w:b/>
        </w:rPr>
        <w:t>6 Методы испытаний</w:t>
      </w:r>
    </w:p>
    <w:p w:rsidR="009D64B6" w:rsidRDefault="009D64B6" w:rsidP="00AD6727">
      <w:pPr>
        <w:spacing w:line="360" w:lineRule="auto"/>
        <w:ind w:firstLine="680"/>
        <w:contextualSpacing/>
        <w:jc w:val="both"/>
        <w:rPr>
          <w:rFonts w:ascii="Arial" w:hAnsi="Arial"/>
          <w:sz w:val="24"/>
          <w:szCs w:val="24"/>
        </w:rPr>
      </w:pP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lastRenderedPageBreak/>
        <w:t>6.1 Отбор проб – по ГОСТ Р 53483.</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6.2 Определение линейной плотности и номера волокна – по ГОСТ Р 53483.</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6.3 Определение массовой доли волокон каждого класса длин и массодлины волокна – по ГОСТ Р 53483.</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6.4 Определение фактической влажности волокна – по ГОСТ 25133.</w:t>
      </w:r>
    </w:p>
    <w:p w:rsidR="00AD6727" w:rsidRPr="00AD6727" w:rsidRDefault="00AD6727" w:rsidP="00AD6727">
      <w:pPr>
        <w:spacing w:line="360" w:lineRule="auto"/>
        <w:ind w:firstLine="680"/>
        <w:contextualSpacing/>
        <w:jc w:val="both"/>
        <w:rPr>
          <w:rFonts w:ascii="Arial" w:hAnsi="Arial"/>
          <w:sz w:val="24"/>
          <w:szCs w:val="24"/>
        </w:rPr>
      </w:pPr>
      <w:r w:rsidRPr="00AD6727">
        <w:rPr>
          <w:rFonts w:ascii="Arial" w:hAnsi="Arial"/>
          <w:sz w:val="24"/>
          <w:szCs w:val="24"/>
        </w:rPr>
        <w:t>6.5 Определение массовой доли костры и сорных примесей – ГОСТ Р 53483.</w:t>
      </w:r>
    </w:p>
    <w:p w:rsidR="00AD6727" w:rsidRDefault="00AD6727" w:rsidP="00AD6727">
      <w:pPr>
        <w:spacing w:line="360" w:lineRule="auto"/>
        <w:ind w:firstLine="680"/>
        <w:contextualSpacing/>
        <w:jc w:val="both"/>
        <w:rPr>
          <w:rFonts w:ascii="Arial" w:hAnsi="Arial"/>
          <w:sz w:val="24"/>
          <w:szCs w:val="24"/>
        </w:rPr>
      </w:pPr>
    </w:p>
    <w:p w:rsidR="009D64B6" w:rsidRPr="00AD6727" w:rsidRDefault="009D64B6" w:rsidP="00AD6727">
      <w:pPr>
        <w:spacing w:line="360" w:lineRule="auto"/>
        <w:ind w:firstLine="680"/>
        <w:contextualSpacing/>
        <w:jc w:val="both"/>
        <w:rPr>
          <w:rFonts w:ascii="Arial" w:hAnsi="Arial"/>
          <w:sz w:val="24"/>
          <w:szCs w:val="24"/>
        </w:rPr>
      </w:pPr>
    </w:p>
    <w:p w:rsidR="00AD6727" w:rsidRPr="00AD6727" w:rsidRDefault="00AD6727" w:rsidP="00AD6727">
      <w:pPr>
        <w:spacing w:line="360" w:lineRule="auto"/>
        <w:ind w:firstLine="680"/>
        <w:contextualSpacing/>
        <w:jc w:val="both"/>
        <w:rPr>
          <w:rFonts w:ascii="Arial" w:hAnsi="Arial" w:cs="Arial"/>
        </w:rPr>
      </w:pPr>
      <w:r w:rsidRPr="00AD6727">
        <w:rPr>
          <w:rFonts w:ascii="Arial" w:hAnsi="Arial" w:cs="Arial"/>
          <w:b/>
        </w:rPr>
        <w:t xml:space="preserve">7 Транспортирование и хранение </w:t>
      </w:r>
    </w:p>
    <w:p w:rsidR="009D64B6" w:rsidRDefault="009D64B6" w:rsidP="00AD6727">
      <w:pPr>
        <w:spacing w:line="360" w:lineRule="auto"/>
        <w:ind w:firstLine="709"/>
        <w:jc w:val="both"/>
        <w:rPr>
          <w:rFonts w:ascii="Arial" w:hAnsi="Arial"/>
          <w:sz w:val="24"/>
          <w:szCs w:val="24"/>
        </w:rPr>
      </w:pPr>
    </w:p>
    <w:p w:rsidR="007854E7" w:rsidRPr="00356144" w:rsidRDefault="00AD6727" w:rsidP="00AD6727">
      <w:pPr>
        <w:spacing w:line="360" w:lineRule="auto"/>
        <w:ind w:firstLine="709"/>
        <w:jc w:val="both"/>
        <w:rPr>
          <w:rFonts w:ascii="Arial" w:eastAsiaTheme="minorHAnsi" w:hAnsi="Arial" w:cs="Arial"/>
          <w:sz w:val="24"/>
          <w:szCs w:val="24"/>
        </w:rPr>
      </w:pPr>
      <w:r w:rsidRPr="00AD6727">
        <w:rPr>
          <w:rFonts w:ascii="Arial" w:hAnsi="Arial"/>
          <w:sz w:val="24"/>
          <w:szCs w:val="24"/>
        </w:rPr>
        <w:t>Транспортирование и хранение волокна – по ГОСТ 7563.</w:t>
      </w:r>
    </w:p>
    <w:p w:rsidR="007C37BD" w:rsidRDefault="007C37BD" w:rsidP="00806C71">
      <w:pPr>
        <w:widowControl w:val="0"/>
        <w:autoSpaceDE w:val="0"/>
        <w:autoSpaceDN w:val="0"/>
        <w:adjustRightInd w:val="0"/>
        <w:spacing w:line="360" w:lineRule="auto"/>
        <w:ind w:firstLine="709"/>
        <w:jc w:val="both"/>
        <w:rPr>
          <w:rFonts w:ascii="Arial" w:hAnsi="Arial" w:cs="Arial"/>
          <w:bCs/>
          <w:sz w:val="24"/>
          <w:szCs w:val="24"/>
        </w:rPr>
      </w:pPr>
    </w:p>
    <w:p w:rsidR="00B77410" w:rsidRPr="00356144" w:rsidRDefault="003C7EC6" w:rsidP="00AD6727">
      <w:pPr>
        <w:pStyle w:val="FORMATTEXT0"/>
        <w:tabs>
          <w:tab w:val="center" w:pos="5031"/>
        </w:tabs>
        <w:spacing w:line="360" w:lineRule="auto"/>
        <w:rPr>
          <w:sz w:val="24"/>
          <w:szCs w:val="24"/>
        </w:rPr>
      </w:pPr>
      <w:r w:rsidRPr="00356144">
        <w:rPr>
          <w:bCs/>
          <w:sz w:val="24"/>
          <w:szCs w:val="24"/>
        </w:rPr>
        <w:br w:type="page"/>
      </w:r>
      <w:r w:rsidR="0042703E" w:rsidRPr="00356144">
        <w:rPr>
          <w:bCs/>
          <w:sz w:val="24"/>
          <w:szCs w:val="24"/>
        </w:rPr>
        <w:lastRenderedPageBreak/>
        <w:tab/>
      </w:r>
    </w:p>
    <w:tbl>
      <w:tblPr>
        <w:tblW w:w="9464" w:type="dxa"/>
        <w:tblBorders>
          <w:top w:val="single" w:sz="4" w:space="0" w:color="auto"/>
        </w:tblBorders>
        <w:tblLook w:val="01E0"/>
      </w:tblPr>
      <w:tblGrid>
        <w:gridCol w:w="2694"/>
        <w:gridCol w:w="6770"/>
      </w:tblGrid>
      <w:tr w:rsidR="00356144" w:rsidRPr="00356144" w:rsidTr="000B70C0">
        <w:trPr>
          <w:trHeight w:val="450"/>
        </w:trPr>
        <w:tc>
          <w:tcPr>
            <w:tcW w:w="2694" w:type="dxa"/>
            <w:tcBorders>
              <w:bottom w:val="nil"/>
            </w:tcBorders>
          </w:tcPr>
          <w:p w:rsidR="00EA1AFB" w:rsidRPr="00356144" w:rsidRDefault="00EA1AFB" w:rsidP="00EA1AFB">
            <w:pPr>
              <w:tabs>
                <w:tab w:val="left" w:pos="3585"/>
              </w:tabs>
              <w:spacing w:line="360" w:lineRule="auto"/>
              <w:rPr>
                <w:rFonts w:ascii="Arial" w:hAnsi="Arial" w:cs="Arial"/>
                <w:sz w:val="24"/>
                <w:szCs w:val="24"/>
                <w:highlight w:val="red"/>
              </w:rPr>
            </w:pPr>
            <w:r w:rsidRPr="00356144">
              <w:rPr>
                <w:rFonts w:ascii="Arial" w:hAnsi="Arial" w:cs="Arial"/>
                <w:sz w:val="24"/>
                <w:szCs w:val="24"/>
              </w:rPr>
              <w:t xml:space="preserve">УДК </w:t>
            </w:r>
            <w:r w:rsidR="003A12FC" w:rsidRPr="00356144">
              <w:rPr>
                <w:rFonts w:ascii="Arial" w:hAnsi="Arial" w:cs="Arial"/>
                <w:sz w:val="24"/>
                <w:szCs w:val="24"/>
              </w:rPr>
              <w:t>677</w:t>
            </w:r>
            <w:r w:rsidR="00AD6727">
              <w:rPr>
                <w:rFonts w:ascii="Arial" w:hAnsi="Arial" w:cs="Arial"/>
                <w:sz w:val="24"/>
                <w:szCs w:val="24"/>
              </w:rPr>
              <w:t>.11:</w:t>
            </w:r>
            <w:r w:rsidR="000B70C0" w:rsidRPr="00356144">
              <w:rPr>
                <w:rFonts w:ascii="Arial" w:hAnsi="Arial" w:cs="Arial"/>
                <w:sz w:val="24"/>
                <w:szCs w:val="24"/>
              </w:rPr>
              <w:t>006.354</w:t>
            </w:r>
          </w:p>
        </w:tc>
        <w:tc>
          <w:tcPr>
            <w:tcW w:w="6770" w:type="dxa"/>
            <w:tcBorders>
              <w:bottom w:val="nil"/>
            </w:tcBorders>
          </w:tcPr>
          <w:p w:rsidR="00EA1AFB" w:rsidRPr="00356144" w:rsidRDefault="005772FD" w:rsidP="00EA1AFB">
            <w:pPr>
              <w:spacing w:line="360" w:lineRule="auto"/>
              <w:ind w:firstLine="709"/>
              <w:jc w:val="right"/>
              <w:rPr>
                <w:rFonts w:ascii="Arial" w:hAnsi="Arial" w:cs="Arial"/>
                <w:sz w:val="24"/>
                <w:szCs w:val="24"/>
                <w:highlight w:val="red"/>
              </w:rPr>
            </w:pPr>
            <w:r w:rsidRPr="00356144">
              <w:rPr>
                <w:rFonts w:ascii="Arial" w:hAnsi="Arial" w:cs="Arial"/>
                <w:sz w:val="24"/>
                <w:szCs w:val="24"/>
              </w:rPr>
              <w:t xml:space="preserve">ОКС </w:t>
            </w:r>
            <w:r w:rsidR="00AD6727">
              <w:rPr>
                <w:rFonts w:ascii="Arial" w:hAnsi="Arial" w:cs="Arial"/>
                <w:sz w:val="24"/>
                <w:szCs w:val="24"/>
              </w:rPr>
              <w:t>59</w:t>
            </w:r>
            <w:r w:rsidRPr="00356144">
              <w:rPr>
                <w:rFonts w:ascii="Arial" w:hAnsi="Arial" w:cs="Arial"/>
                <w:sz w:val="24"/>
                <w:szCs w:val="24"/>
              </w:rPr>
              <w:t>.0</w:t>
            </w:r>
            <w:r w:rsidR="00AD6727">
              <w:rPr>
                <w:rFonts w:ascii="Arial" w:hAnsi="Arial" w:cs="Arial"/>
                <w:sz w:val="24"/>
                <w:szCs w:val="24"/>
              </w:rPr>
              <w:t>6</w:t>
            </w:r>
            <w:r w:rsidRPr="00356144">
              <w:rPr>
                <w:rFonts w:ascii="Arial" w:hAnsi="Arial" w:cs="Arial"/>
                <w:sz w:val="24"/>
                <w:szCs w:val="24"/>
              </w:rPr>
              <w:t>0</w:t>
            </w:r>
            <w:r w:rsidR="00AD6727">
              <w:rPr>
                <w:rFonts w:ascii="Arial" w:hAnsi="Arial" w:cs="Arial"/>
                <w:sz w:val="24"/>
                <w:szCs w:val="24"/>
              </w:rPr>
              <w:t>.10</w:t>
            </w:r>
          </w:p>
        </w:tc>
      </w:tr>
      <w:tr w:rsidR="00356144" w:rsidRPr="00356144" w:rsidTr="000B70C0">
        <w:trPr>
          <w:trHeight w:val="450"/>
        </w:trPr>
        <w:tc>
          <w:tcPr>
            <w:tcW w:w="2694" w:type="dxa"/>
            <w:tcBorders>
              <w:bottom w:val="nil"/>
            </w:tcBorders>
          </w:tcPr>
          <w:p w:rsidR="00EA1AFB" w:rsidRPr="00356144" w:rsidRDefault="00EA1AFB" w:rsidP="00EA1AFB">
            <w:pPr>
              <w:tabs>
                <w:tab w:val="left" w:pos="3585"/>
              </w:tabs>
              <w:spacing w:line="360" w:lineRule="auto"/>
              <w:rPr>
                <w:rFonts w:ascii="Arial" w:hAnsi="Arial" w:cs="Arial"/>
                <w:sz w:val="24"/>
                <w:szCs w:val="24"/>
                <w:highlight w:val="red"/>
              </w:rPr>
            </w:pPr>
          </w:p>
        </w:tc>
        <w:tc>
          <w:tcPr>
            <w:tcW w:w="6770" w:type="dxa"/>
            <w:tcBorders>
              <w:bottom w:val="nil"/>
            </w:tcBorders>
          </w:tcPr>
          <w:p w:rsidR="00EA1AFB" w:rsidRPr="00356144" w:rsidRDefault="00EA1AFB" w:rsidP="00950795">
            <w:pPr>
              <w:spacing w:line="360" w:lineRule="auto"/>
              <w:ind w:firstLine="709"/>
              <w:jc w:val="right"/>
              <w:rPr>
                <w:rFonts w:ascii="Arial" w:hAnsi="Arial" w:cs="Arial"/>
                <w:sz w:val="24"/>
                <w:szCs w:val="24"/>
                <w:highlight w:val="red"/>
              </w:rPr>
            </w:pPr>
          </w:p>
        </w:tc>
      </w:tr>
      <w:tr w:rsidR="00810571" w:rsidRPr="00356144" w:rsidTr="00605D3F">
        <w:trPr>
          <w:trHeight w:val="1412"/>
        </w:trPr>
        <w:tc>
          <w:tcPr>
            <w:tcW w:w="9464" w:type="dxa"/>
            <w:gridSpan w:val="2"/>
            <w:tcBorders>
              <w:top w:val="nil"/>
              <w:bottom w:val="single" w:sz="4" w:space="0" w:color="auto"/>
            </w:tcBorders>
          </w:tcPr>
          <w:p w:rsidR="00810571" w:rsidRPr="00356144" w:rsidRDefault="00EA1AFB" w:rsidP="00ED0590">
            <w:pPr>
              <w:spacing w:line="360" w:lineRule="auto"/>
              <w:jc w:val="both"/>
              <w:rPr>
                <w:rFonts w:ascii="Arial" w:hAnsi="Arial" w:cs="Arial"/>
                <w:sz w:val="24"/>
                <w:szCs w:val="24"/>
                <w:highlight w:val="red"/>
              </w:rPr>
            </w:pPr>
            <w:r w:rsidRPr="00356144">
              <w:rPr>
                <w:rFonts w:ascii="Arial" w:hAnsi="Arial" w:cs="Arial"/>
                <w:sz w:val="24"/>
                <w:szCs w:val="24"/>
              </w:rPr>
              <w:t xml:space="preserve">Ключевые слова: </w:t>
            </w:r>
            <w:r w:rsidR="00AD6727" w:rsidRPr="00AD6727">
              <w:rPr>
                <w:rFonts w:ascii="Arial" w:hAnsi="Arial" w:cs="Arial"/>
                <w:sz w:val="24"/>
                <w:szCs w:val="24"/>
              </w:rPr>
              <w:t>суровое котонизированное льняное волокно</w:t>
            </w:r>
            <w:r w:rsidR="00E17B3D">
              <w:rPr>
                <w:rFonts w:ascii="Arial" w:hAnsi="Arial" w:cs="Arial"/>
                <w:sz w:val="24"/>
                <w:szCs w:val="24"/>
              </w:rPr>
              <w:t xml:space="preserve"> для выработки смесовой пряжи</w:t>
            </w:r>
            <w:r w:rsidR="00AD6727" w:rsidRPr="00AD6727">
              <w:rPr>
                <w:rFonts w:ascii="Arial" w:hAnsi="Arial" w:cs="Arial"/>
                <w:sz w:val="24"/>
                <w:szCs w:val="24"/>
              </w:rPr>
              <w:t>, технические требования, маркировка, упаковка, методы испытаний, транспортирование, хранение</w:t>
            </w:r>
          </w:p>
        </w:tc>
      </w:tr>
    </w:tbl>
    <w:p w:rsidR="004A503E" w:rsidRPr="00356144" w:rsidRDefault="004A503E" w:rsidP="00605D3F">
      <w:pPr>
        <w:spacing w:line="360" w:lineRule="auto"/>
        <w:jc w:val="both"/>
        <w:rPr>
          <w:rFonts w:ascii="Arial" w:hAnsi="Arial" w:cs="Arial"/>
          <w:sz w:val="24"/>
          <w:szCs w:val="24"/>
        </w:rPr>
      </w:pPr>
    </w:p>
    <w:p w:rsidR="00690FA5" w:rsidRPr="00356144" w:rsidRDefault="00690FA5" w:rsidP="00605D3F">
      <w:pPr>
        <w:spacing w:line="360" w:lineRule="auto"/>
        <w:jc w:val="both"/>
        <w:rPr>
          <w:rFonts w:ascii="Arial" w:hAnsi="Arial" w:cs="Arial"/>
          <w:sz w:val="24"/>
          <w:szCs w:val="24"/>
        </w:rPr>
      </w:pPr>
    </w:p>
    <w:p w:rsidR="00690FA5" w:rsidRPr="00356144" w:rsidRDefault="00690FA5" w:rsidP="00605D3F">
      <w:pPr>
        <w:spacing w:line="360" w:lineRule="auto"/>
        <w:jc w:val="both"/>
        <w:rPr>
          <w:rFonts w:ascii="Arial" w:hAnsi="Arial" w:cs="Arial"/>
          <w:sz w:val="24"/>
          <w:szCs w:val="24"/>
        </w:rPr>
      </w:pPr>
    </w:p>
    <w:p w:rsidR="00690FA5" w:rsidRPr="00356144" w:rsidRDefault="00690FA5" w:rsidP="00605D3F">
      <w:pPr>
        <w:spacing w:line="360" w:lineRule="auto"/>
        <w:jc w:val="both"/>
        <w:rPr>
          <w:rFonts w:ascii="Arial" w:hAnsi="Arial" w:cs="Arial"/>
          <w:sz w:val="24"/>
          <w:szCs w:val="24"/>
        </w:rPr>
      </w:pPr>
    </w:p>
    <w:tbl>
      <w:tblPr>
        <w:tblW w:w="9747" w:type="dxa"/>
        <w:tblInd w:w="108" w:type="dxa"/>
        <w:tblLook w:val="01E0"/>
      </w:tblPr>
      <w:tblGrid>
        <w:gridCol w:w="5529"/>
        <w:gridCol w:w="1667"/>
        <w:gridCol w:w="2551"/>
      </w:tblGrid>
      <w:tr w:rsidR="00356144" w:rsidRPr="00356144" w:rsidTr="00A01DCE">
        <w:tc>
          <w:tcPr>
            <w:tcW w:w="5529" w:type="dxa"/>
            <w:hideMark/>
          </w:tcPr>
          <w:p w:rsidR="00690FA5" w:rsidRPr="00356144" w:rsidRDefault="00AD6727" w:rsidP="00690FA5">
            <w:pPr>
              <w:jc w:val="both"/>
              <w:rPr>
                <w:rFonts w:ascii="Arial" w:hAnsi="Arial" w:cs="Arial"/>
                <w:sz w:val="24"/>
                <w:szCs w:val="24"/>
                <w:lang w:eastAsia="en-US" w:bidi="ru-RU"/>
              </w:rPr>
            </w:pPr>
            <w:r>
              <w:rPr>
                <w:rFonts w:ascii="Arial" w:hAnsi="Arial" w:cs="Arial"/>
                <w:sz w:val="24"/>
                <w:szCs w:val="24"/>
                <w:lang w:eastAsia="en-US" w:bidi="ru-RU"/>
              </w:rPr>
              <w:t>А</w:t>
            </w:r>
            <w:r w:rsidR="00690FA5" w:rsidRPr="00356144">
              <w:rPr>
                <w:rFonts w:ascii="Arial" w:hAnsi="Arial" w:cs="Arial"/>
                <w:sz w:val="24"/>
                <w:szCs w:val="24"/>
                <w:lang w:eastAsia="en-US" w:bidi="ru-RU"/>
              </w:rPr>
              <w:t>кционерное общество Инновационный научно-производственный центр текстильной и легкой промышленности (АО «ИНПЦ ТЛП»)</w:t>
            </w:r>
          </w:p>
        </w:tc>
        <w:tc>
          <w:tcPr>
            <w:tcW w:w="1667" w:type="dxa"/>
          </w:tcPr>
          <w:p w:rsidR="00690FA5" w:rsidRPr="00356144" w:rsidRDefault="00690FA5" w:rsidP="00690FA5">
            <w:pPr>
              <w:ind w:firstLine="709"/>
              <w:jc w:val="both"/>
              <w:rPr>
                <w:rFonts w:ascii="Arial" w:hAnsi="Arial" w:cs="Arial"/>
                <w:sz w:val="24"/>
                <w:szCs w:val="24"/>
                <w:lang w:eastAsia="en-US" w:bidi="ru-RU"/>
              </w:rPr>
            </w:pPr>
          </w:p>
        </w:tc>
        <w:tc>
          <w:tcPr>
            <w:tcW w:w="2551" w:type="dxa"/>
          </w:tcPr>
          <w:p w:rsidR="00690FA5" w:rsidRPr="00356144" w:rsidRDefault="00690FA5" w:rsidP="00690FA5">
            <w:pPr>
              <w:ind w:firstLine="709"/>
              <w:jc w:val="both"/>
              <w:rPr>
                <w:rFonts w:ascii="Arial" w:hAnsi="Arial" w:cs="Arial"/>
                <w:sz w:val="24"/>
                <w:szCs w:val="24"/>
                <w:lang w:eastAsia="en-US" w:bidi="ru-RU"/>
              </w:rPr>
            </w:pPr>
          </w:p>
        </w:tc>
      </w:tr>
      <w:tr w:rsidR="00356144" w:rsidRPr="00356144" w:rsidTr="00A01DCE">
        <w:trPr>
          <w:trHeight w:val="165"/>
        </w:trPr>
        <w:tc>
          <w:tcPr>
            <w:tcW w:w="5529" w:type="dxa"/>
          </w:tcPr>
          <w:p w:rsidR="00690FA5" w:rsidRPr="00356144" w:rsidRDefault="00690FA5" w:rsidP="00690FA5">
            <w:pPr>
              <w:spacing w:line="360" w:lineRule="auto"/>
              <w:ind w:firstLine="606"/>
              <w:jc w:val="both"/>
              <w:rPr>
                <w:rFonts w:ascii="Arial" w:hAnsi="Arial" w:cs="Arial"/>
                <w:sz w:val="24"/>
                <w:szCs w:val="24"/>
                <w:lang w:eastAsia="en-US" w:bidi="ru-RU"/>
              </w:rPr>
            </w:pPr>
          </w:p>
        </w:tc>
        <w:tc>
          <w:tcPr>
            <w:tcW w:w="1667" w:type="dxa"/>
          </w:tcPr>
          <w:p w:rsidR="00690FA5" w:rsidRPr="00356144" w:rsidRDefault="00690FA5" w:rsidP="00690FA5">
            <w:pPr>
              <w:spacing w:line="360" w:lineRule="auto"/>
              <w:ind w:firstLine="709"/>
              <w:jc w:val="both"/>
              <w:rPr>
                <w:rFonts w:ascii="Arial" w:hAnsi="Arial" w:cs="Arial"/>
                <w:sz w:val="24"/>
                <w:szCs w:val="24"/>
                <w:lang w:eastAsia="en-US" w:bidi="ru-RU"/>
              </w:rPr>
            </w:pPr>
          </w:p>
        </w:tc>
        <w:tc>
          <w:tcPr>
            <w:tcW w:w="2551" w:type="dxa"/>
          </w:tcPr>
          <w:p w:rsidR="00690FA5" w:rsidRPr="00356144" w:rsidRDefault="00690FA5" w:rsidP="00690FA5">
            <w:pPr>
              <w:spacing w:line="360" w:lineRule="auto"/>
              <w:ind w:firstLine="709"/>
              <w:jc w:val="both"/>
              <w:rPr>
                <w:rFonts w:ascii="Arial" w:hAnsi="Arial" w:cs="Arial"/>
                <w:sz w:val="24"/>
                <w:szCs w:val="24"/>
                <w:lang w:eastAsia="en-US" w:bidi="ru-RU"/>
              </w:rPr>
            </w:pPr>
          </w:p>
        </w:tc>
      </w:tr>
      <w:tr w:rsidR="00356144" w:rsidRPr="00356144" w:rsidTr="00A01DCE">
        <w:tc>
          <w:tcPr>
            <w:tcW w:w="5529" w:type="dxa"/>
            <w:hideMark/>
          </w:tcPr>
          <w:p w:rsidR="00690FA5" w:rsidRPr="00356144" w:rsidRDefault="00690FA5" w:rsidP="00690FA5">
            <w:pPr>
              <w:spacing w:line="360" w:lineRule="auto"/>
              <w:jc w:val="both"/>
              <w:rPr>
                <w:rFonts w:ascii="Arial" w:hAnsi="Arial" w:cs="Arial"/>
                <w:sz w:val="24"/>
                <w:szCs w:val="24"/>
                <w:lang w:eastAsia="en-US" w:bidi="ru-RU"/>
              </w:rPr>
            </w:pPr>
            <w:r w:rsidRPr="00356144">
              <w:rPr>
                <w:rFonts w:ascii="Arial" w:hAnsi="Arial" w:cs="Arial"/>
                <w:sz w:val="24"/>
                <w:szCs w:val="24"/>
                <w:lang w:eastAsia="en-US" w:bidi="ru-RU"/>
              </w:rPr>
              <w:t>Руководитель разработки:</w:t>
            </w:r>
          </w:p>
        </w:tc>
        <w:tc>
          <w:tcPr>
            <w:tcW w:w="1667" w:type="dxa"/>
          </w:tcPr>
          <w:p w:rsidR="00690FA5" w:rsidRPr="00356144" w:rsidRDefault="00690FA5" w:rsidP="00690FA5">
            <w:pPr>
              <w:spacing w:line="360" w:lineRule="auto"/>
              <w:ind w:firstLine="709"/>
              <w:jc w:val="both"/>
              <w:rPr>
                <w:rFonts w:ascii="Arial" w:hAnsi="Arial" w:cs="Arial"/>
                <w:sz w:val="24"/>
                <w:szCs w:val="24"/>
                <w:lang w:eastAsia="en-US" w:bidi="ru-RU"/>
              </w:rPr>
            </w:pPr>
          </w:p>
        </w:tc>
        <w:tc>
          <w:tcPr>
            <w:tcW w:w="2551" w:type="dxa"/>
          </w:tcPr>
          <w:p w:rsidR="00690FA5" w:rsidRPr="00356144" w:rsidRDefault="00690FA5" w:rsidP="00690FA5">
            <w:pPr>
              <w:spacing w:line="360" w:lineRule="auto"/>
              <w:jc w:val="both"/>
              <w:rPr>
                <w:rFonts w:ascii="Arial" w:hAnsi="Arial" w:cs="Arial"/>
                <w:sz w:val="24"/>
                <w:szCs w:val="24"/>
                <w:lang w:eastAsia="en-US" w:bidi="ru-RU"/>
              </w:rPr>
            </w:pPr>
          </w:p>
        </w:tc>
      </w:tr>
      <w:tr w:rsidR="00356144" w:rsidRPr="00356144" w:rsidTr="00A01DCE">
        <w:tc>
          <w:tcPr>
            <w:tcW w:w="5529" w:type="dxa"/>
          </w:tcPr>
          <w:p w:rsidR="00690FA5" w:rsidRPr="00356144" w:rsidRDefault="00690FA5" w:rsidP="00690FA5">
            <w:pPr>
              <w:spacing w:line="360" w:lineRule="auto"/>
              <w:ind w:firstLine="606"/>
              <w:jc w:val="both"/>
              <w:rPr>
                <w:rFonts w:ascii="Arial" w:hAnsi="Arial" w:cs="Arial"/>
                <w:sz w:val="24"/>
                <w:szCs w:val="24"/>
                <w:lang w:eastAsia="en-US" w:bidi="ru-RU"/>
              </w:rPr>
            </w:pPr>
          </w:p>
        </w:tc>
        <w:tc>
          <w:tcPr>
            <w:tcW w:w="1667" w:type="dxa"/>
          </w:tcPr>
          <w:p w:rsidR="00690FA5" w:rsidRPr="00356144" w:rsidRDefault="006070B0" w:rsidP="00690FA5">
            <w:pPr>
              <w:spacing w:line="360" w:lineRule="auto"/>
              <w:ind w:firstLine="709"/>
              <w:jc w:val="both"/>
              <w:rPr>
                <w:rFonts w:ascii="Arial" w:hAnsi="Arial" w:cs="Arial"/>
                <w:sz w:val="24"/>
                <w:szCs w:val="24"/>
                <w:lang w:eastAsia="en-US" w:bidi="ru-RU"/>
              </w:rPr>
            </w:pPr>
            <w:r w:rsidRPr="00356144">
              <w:rPr>
                <w:rFonts w:eastAsia="Calibri"/>
                <w:noProof/>
                <w:sz w:val="24"/>
                <w:szCs w:val="24"/>
                <w:u w:val="single"/>
              </w:rPr>
              <w:drawing>
                <wp:anchor distT="0" distB="0" distL="114300" distR="114300" simplePos="0" relativeHeight="251659264" behindDoc="0" locked="0" layoutInCell="1" allowOverlap="1">
                  <wp:simplePos x="0" y="0"/>
                  <wp:positionH relativeFrom="column">
                    <wp:posOffset>-73660</wp:posOffset>
                  </wp:positionH>
                  <wp:positionV relativeFrom="paragraph">
                    <wp:posOffset>-16846</wp:posOffset>
                  </wp:positionV>
                  <wp:extent cx="1101062" cy="542925"/>
                  <wp:effectExtent l="0" t="0" r="4445"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101062" cy="542925"/>
                          </a:xfrm>
                          <a:prstGeom prst="rect">
                            <a:avLst/>
                          </a:prstGeom>
                          <a:noFill/>
                          <a:ln>
                            <a:noFill/>
                          </a:ln>
                        </pic:spPr>
                      </pic:pic>
                    </a:graphicData>
                  </a:graphic>
                </wp:anchor>
              </w:drawing>
            </w:r>
          </w:p>
        </w:tc>
        <w:tc>
          <w:tcPr>
            <w:tcW w:w="2551" w:type="dxa"/>
          </w:tcPr>
          <w:p w:rsidR="00690FA5" w:rsidRPr="00356144" w:rsidRDefault="00690FA5" w:rsidP="00690FA5">
            <w:pPr>
              <w:spacing w:line="360" w:lineRule="auto"/>
              <w:jc w:val="both"/>
              <w:rPr>
                <w:rFonts w:ascii="Arial" w:hAnsi="Arial" w:cs="Arial"/>
                <w:sz w:val="24"/>
                <w:szCs w:val="24"/>
                <w:lang w:eastAsia="en-US" w:bidi="ru-RU"/>
              </w:rPr>
            </w:pPr>
          </w:p>
        </w:tc>
      </w:tr>
      <w:tr w:rsidR="00356144" w:rsidRPr="00356144" w:rsidTr="00A01DCE">
        <w:tc>
          <w:tcPr>
            <w:tcW w:w="5529" w:type="dxa"/>
            <w:hideMark/>
          </w:tcPr>
          <w:p w:rsidR="00690FA5" w:rsidRPr="00356144" w:rsidRDefault="00690FA5" w:rsidP="00690FA5">
            <w:pPr>
              <w:jc w:val="both"/>
              <w:rPr>
                <w:rFonts w:ascii="Arial" w:hAnsi="Arial" w:cs="Arial"/>
                <w:sz w:val="24"/>
                <w:szCs w:val="24"/>
                <w:lang w:eastAsia="en-US" w:bidi="ru-RU"/>
              </w:rPr>
            </w:pPr>
            <w:r w:rsidRPr="00356144">
              <w:rPr>
                <w:rFonts w:ascii="Arial" w:hAnsi="Arial" w:cs="Arial"/>
                <w:sz w:val="24"/>
                <w:szCs w:val="24"/>
                <w:lang w:eastAsia="en-US" w:bidi="ru-RU"/>
              </w:rPr>
              <w:t xml:space="preserve">Руководитель направления по стандартизации </w:t>
            </w:r>
          </w:p>
        </w:tc>
        <w:tc>
          <w:tcPr>
            <w:tcW w:w="1667" w:type="dxa"/>
          </w:tcPr>
          <w:p w:rsidR="00690FA5" w:rsidRPr="00356144" w:rsidRDefault="00690FA5" w:rsidP="00690FA5">
            <w:pPr>
              <w:ind w:firstLine="709"/>
              <w:jc w:val="both"/>
              <w:rPr>
                <w:rFonts w:ascii="Arial" w:hAnsi="Arial" w:cs="Arial"/>
                <w:sz w:val="24"/>
                <w:szCs w:val="24"/>
                <w:lang w:eastAsia="en-US" w:bidi="ru-RU"/>
              </w:rPr>
            </w:pPr>
          </w:p>
        </w:tc>
        <w:tc>
          <w:tcPr>
            <w:tcW w:w="2551" w:type="dxa"/>
            <w:hideMark/>
          </w:tcPr>
          <w:p w:rsidR="00690FA5" w:rsidRPr="00356144" w:rsidRDefault="00690FA5" w:rsidP="00690FA5">
            <w:pPr>
              <w:jc w:val="both"/>
              <w:rPr>
                <w:rFonts w:ascii="Arial" w:hAnsi="Arial" w:cs="Arial"/>
                <w:sz w:val="24"/>
                <w:szCs w:val="24"/>
                <w:lang w:eastAsia="en-US" w:bidi="ru-RU"/>
              </w:rPr>
            </w:pPr>
            <w:r w:rsidRPr="00356144">
              <w:rPr>
                <w:rFonts w:ascii="Arial" w:hAnsi="Arial" w:cs="Arial"/>
                <w:sz w:val="24"/>
                <w:szCs w:val="24"/>
                <w:lang w:eastAsia="en-US" w:bidi="ru-RU"/>
              </w:rPr>
              <w:t xml:space="preserve">М. Ж. Будажапова </w:t>
            </w:r>
          </w:p>
        </w:tc>
      </w:tr>
      <w:tr w:rsidR="00356144" w:rsidRPr="00356144" w:rsidTr="00A01DCE">
        <w:tc>
          <w:tcPr>
            <w:tcW w:w="5529" w:type="dxa"/>
          </w:tcPr>
          <w:p w:rsidR="00690FA5" w:rsidRPr="00356144" w:rsidRDefault="00690FA5" w:rsidP="00690FA5">
            <w:pPr>
              <w:spacing w:line="360" w:lineRule="auto"/>
              <w:ind w:firstLine="606"/>
              <w:jc w:val="both"/>
              <w:rPr>
                <w:rFonts w:ascii="Arial" w:hAnsi="Arial" w:cs="Arial"/>
                <w:sz w:val="24"/>
                <w:szCs w:val="24"/>
                <w:lang w:eastAsia="en-US" w:bidi="ru-RU"/>
              </w:rPr>
            </w:pPr>
          </w:p>
        </w:tc>
        <w:tc>
          <w:tcPr>
            <w:tcW w:w="1667" w:type="dxa"/>
          </w:tcPr>
          <w:p w:rsidR="00690FA5" w:rsidRPr="00356144" w:rsidRDefault="00690FA5" w:rsidP="00690FA5">
            <w:pPr>
              <w:spacing w:line="360" w:lineRule="auto"/>
              <w:ind w:firstLine="709"/>
              <w:jc w:val="both"/>
              <w:rPr>
                <w:rFonts w:ascii="Arial" w:hAnsi="Arial" w:cs="Arial"/>
                <w:sz w:val="24"/>
                <w:szCs w:val="24"/>
                <w:lang w:eastAsia="en-US" w:bidi="ru-RU"/>
              </w:rPr>
            </w:pPr>
          </w:p>
        </w:tc>
        <w:tc>
          <w:tcPr>
            <w:tcW w:w="2551" w:type="dxa"/>
          </w:tcPr>
          <w:p w:rsidR="00690FA5" w:rsidRPr="00356144" w:rsidRDefault="00690FA5" w:rsidP="00690FA5">
            <w:pPr>
              <w:spacing w:line="360" w:lineRule="auto"/>
              <w:jc w:val="both"/>
              <w:rPr>
                <w:rFonts w:ascii="Arial" w:hAnsi="Arial" w:cs="Arial"/>
                <w:sz w:val="24"/>
                <w:szCs w:val="24"/>
                <w:lang w:eastAsia="en-US" w:bidi="ru-RU"/>
              </w:rPr>
            </w:pPr>
          </w:p>
        </w:tc>
      </w:tr>
      <w:tr w:rsidR="00356144" w:rsidRPr="00356144" w:rsidTr="00A01DCE">
        <w:trPr>
          <w:trHeight w:val="180"/>
        </w:trPr>
        <w:tc>
          <w:tcPr>
            <w:tcW w:w="5529" w:type="dxa"/>
            <w:hideMark/>
          </w:tcPr>
          <w:p w:rsidR="00690FA5" w:rsidRDefault="00690FA5" w:rsidP="00690FA5">
            <w:pPr>
              <w:spacing w:line="360" w:lineRule="auto"/>
              <w:jc w:val="both"/>
              <w:rPr>
                <w:rFonts w:ascii="Arial" w:hAnsi="Arial" w:cs="Arial"/>
                <w:sz w:val="24"/>
                <w:szCs w:val="24"/>
                <w:lang w:eastAsia="en-US" w:bidi="ru-RU"/>
              </w:rPr>
            </w:pPr>
            <w:r w:rsidRPr="00356144">
              <w:rPr>
                <w:rFonts w:ascii="Arial" w:hAnsi="Arial" w:cs="Arial"/>
                <w:sz w:val="24"/>
                <w:szCs w:val="24"/>
                <w:lang w:eastAsia="en-US" w:bidi="ru-RU"/>
              </w:rPr>
              <w:t>Исполнители:</w:t>
            </w:r>
          </w:p>
          <w:p w:rsidR="00AD6727" w:rsidRPr="00AD6727" w:rsidRDefault="00AD6727" w:rsidP="00AD6727">
            <w:pPr>
              <w:spacing w:line="360" w:lineRule="auto"/>
              <w:jc w:val="both"/>
              <w:rPr>
                <w:rFonts w:ascii="Arial" w:hAnsi="Arial" w:cs="Arial"/>
                <w:sz w:val="24"/>
                <w:szCs w:val="24"/>
                <w:lang w:eastAsia="en-US" w:bidi="ru-RU"/>
              </w:rPr>
            </w:pPr>
            <w:r w:rsidRPr="00AD6727">
              <w:rPr>
                <w:rFonts w:ascii="Arial" w:hAnsi="Arial" w:cs="Arial"/>
                <w:sz w:val="24"/>
                <w:szCs w:val="24"/>
                <w:lang w:eastAsia="en-US" w:bidi="ru-RU"/>
              </w:rPr>
              <w:t xml:space="preserve">Заведующий отделом прядения и </w:t>
            </w:r>
          </w:p>
          <w:p w:rsidR="00AD6727" w:rsidRDefault="00AD6727" w:rsidP="00AD6727">
            <w:pPr>
              <w:spacing w:line="360" w:lineRule="auto"/>
              <w:jc w:val="both"/>
              <w:rPr>
                <w:rFonts w:ascii="Arial" w:hAnsi="Arial" w:cs="Arial"/>
                <w:sz w:val="24"/>
                <w:szCs w:val="24"/>
                <w:lang w:eastAsia="en-US" w:bidi="ru-RU"/>
              </w:rPr>
            </w:pPr>
            <w:r w:rsidRPr="00AD6727">
              <w:rPr>
                <w:rFonts w:ascii="Arial" w:hAnsi="Arial" w:cs="Arial"/>
                <w:sz w:val="24"/>
                <w:szCs w:val="24"/>
                <w:lang w:eastAsia="en-US" w:bidi="ru-RU"/>
              </w:rPr>
              <w:t>кручения натуральных и химических волокон</w:t>
            </w:r>
          </w:p>
          <w:p w:rsidR="00AD6727" w:rsidRPr="00356144" w:rsidRDefault="00AD6727" w:rsidP="00AD6727">
            <w:pPr>
              <w:spacing w:line="360" w:lineRule="auto"/>
              <w:jc w:val="both"/>
              <w:rPr>
                <w:rFonts w:ascii="Arial" w:hAnsi="Arial" w:cs="Arial"/>
                <w:sz w:val="24"/>
                <w:szCs w:val="24"/>
                <w:lang w:eastAsia="en-US" w:bidi="ru-RU"/>
              </w:rPr>
            </w:pPr>
          </w:p>
        </w:tc>
        <w:tc>
          <w:tcPr>
            <w:tcW w:w="1667" w:type="dxa"/>
          </w:tcPr>
          <w:p w:rsidR="00AD6727" w:rsidRDefault="00AD6727" w:rsidP="00690FA5">
            <w:pPr>
              <w:spacing w:line="360" w:lineRule="auto"/>
              <w:ind w:firstLine="709"/>
              <w:jc w:val="both"/>
              <w:rPr>
                <w:rFonts w:ascii="Arial" w:hAnsi="Arial" w:cs="Arial"/>
                <w:sz w:val="24"/>
                <w:szCs w:val="24"/>
                <w:lang w:eastAsia="en-US" w:bidi="ru-RU"/>
              </w:rPr>
            </w:pPr>
          </w:p>
          <w:p w:rsidR="00AD6727" w:rsidRDefault="00AD6727" w:rsidP="00690FA5">
            <w:pPr>
              <w:spacing w:line="360" w:lineRule="auto"/>
              <w:ind w:firstLine="709"/>
              <w:jc w:val="both"/>
              <w:rPr>
                <w:rFonts w:ascii="Arial" w:hAnsi="Arial" w:cs="Arial"/>
                <w:sz w:val="24"/>
                <w:szCs w:val="24"/>
                <w:lang w:eastAsia="en-US" w:bidi="ru-RU"/>
              </w:rPr>
            </w:pPr>
          </w:p>
          <w:p w:rsidR="00690FA5" w:rsidRPr="00356144" w:rsidRDefault="00AD6727" w:rsidP="00690FA5">
            <w:pPr>
              <w:spacing w:line="360" w:lineRule="auto"/>
              <w:ind w:firstLine="709"/>
              <w:jc w:val="both"/>
              <w:rPr>
                <w:rFonts w:ascii="Arial" w:hAnsi="Arial" w:cs="Arial"/>
                <w:sz w:val="24"/>
                <w:szCs w:val="24"/>
                <w:lang w:eastAsia="en-US" w:bidi="ru-RU"/>
              </w:rPr>
            </w:pPr>
            <w:r w:rsidRPr="00AD6727">
              <w:rPr>
                <w:rFonts w:ascii="Arial" w:hAnsi="Arial"/>
                <w:noProof/>
                <w:sz w:val="24"/>
                <w:szCs w:val="24"/>
              </w:rPr>
              <w:drawing>
                <wp:anchor distT="0" distB="0" distL="114300" distR="114300" simplePos="0" relativeHeight="251661312" behindDoc="1" locked="0" layoutInCell="1" allowOverlap="1">
                  <wp:simplePos x="0" y="0"/>
                  <wp:positionH relativeFrom="column">
                    <wp:posOffset>556176</wp:posOffset>
                  </wp:positionH>
                  <wp:positionV relativeFrom="paragraph">
                    <wp:posOffset>-98341</wp:posOffset>
                  </wp:positionV>
                  <wp:extent cx="332645" cy="542028"/>
                  <wp:effectExtent l="0" t="9525" r="1270" b="1270"/>
                  <wp:wrapNone/>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5400000">
                            <a:off x="0" y="0"/>
                            <a:ext cx="332645" cy="542028"/>
                          </a:xfrm>
                          <a:prstGeom prst="rect">
                            <a:avLst/>
                          </a:prstGeom>
                          <a:noFill/>
                          <a:ln>
                            <a:noFill/>
                          </a:ln>
                        </pic:spPr>
                      </pic:pic>
                    </a:graphicData>
                  </a:graphic>
                </wp:anchor>
              </w:drawing>
            </w:r>
          </w:p>
        </w:tc>
        <w:tc>
          <w:tcPr>
            <w:tcW w:w="2551" w:type="dxa"/>
          </w:tcPr>
          <w:p w:rsidR="00690FA5" w:rsidRDefault="00690FA5" w:rsidP="00690FA5">
            <w:pPr>
              <w:spacing w:line="360" w:lineRule="auto"/>
              <w:jc w:val="both"/>
              <w:rPr>
                <w:rFonts w:ascii="Arial" w:hAnsi="Arial" w:cs="Arial"/>
                <w:sz w:val="24"/>
                <w:szCs w:val="24"/>
                <w:lang w:eastAsia="en-US" w:bidi="ru-RU"/>
              </w:rPr>
            </w:pPr>
          </w:p>
          <w:p w:rsidR="00AD6727" w:rsidRDefault="00AD6727" w:rsidP="00690FA5">
            <w:pPr>
              <w:spacing w:line="360" w:lineRule="auto"/>
              <w:jc w:val="both"/>
              <w:rPr>
                <w:rFonts w:ascii="Arial" w:hAnsi="Arial" w:cs="Arial"/>
                <w:sz w:val="24"/>
                <w:szCs w:val="24"/>
                <w:lang w:eastAsia="en-US" w:bidi="ru-RU"/>
              </w:rPr>
            </w:pPr>
          </w:p>
          <w:p w:rsidR="00AD6727" w:rsidRPr="00356144" w:rsidRDefault="00AD6727" w:rsidP="00690FA5">
            <w:pPr>
              <w:spacing w:line="360" w:lineRule="auto"/>
              <w:jc w:val="both"/>
              <w:rPr>
                <w:rFonts w:ascii="Arial" w:hAnsi="Arial" w:cs="Arial"/>
                <w:sz w:val="24"/>
                <w:szCs w:val="24"/>
                <w:lang w:eastAsia="en-US" w:bidi="ru-RU"/>
              </w:rPr>
            </w:pPr>
            <w:r w:rsidRPr="00AD6727">
              <w:rPr>
                <w:rFonts w:ascii="Arial" w:hAnsi="Arial" w:cs="Arial"/>
                <w:sz w:val="24"/>
                <w:szCs w:val="24"/>
                <w:lang w:eastAsia="en-US" w:bidi="ru-RU"/>
              </w:rPr>
              <w:t xml:space="preserve">        В.В. Дьяченко</w:t>
            </w:r>
          </w:p>
        </w:tc>
      </w:tr>
      <w:tr w:rsidR="00356144" w:rsidRPr="00356144" w:rsidTr="00A01DCE">
        <w:trPr>
          <w:trHeight w:val="180"/>
        </w:trPr>
        <w:tc>
          <w:tcPr>
            <w:tcW w:w="5529" w:type="dxa"/>
          </w:tcPr>
          <w:p w:rsidR="00690FA5" w:rsidRPr="00356144" w:rsidRDefault="00690FA5" w:rsidP="00690FA5">
            <w:pPr>
              <w:spacing w:line="360" w:lineRule="auto"/>
              <w:jc w:val="right"/>
              <w:rPr>
                <w:rFonts w:ascii="Arial" w:hAnsi="Arial" w:cs="Arial"/>
                <w:sz w:val="24"/>
                <w:szCs w:val="24"/>
                <w:lang w:eastAsia="en-US" w:bidi="ru-RU"/>
              </w:rPr>
            </w:pPr>
          </w:p>
        </w:tc>
        <w:tc>
          <w:tcPr>
            <w:tcW w:w="1667" w:type="dxa"/>
          </w:tcPr>
          <w:p w:rsidR="00690FA5" w:rsidRPr="00356144" w:rsidRDefault="00690FA5" w:rsidP="00690FA5">
            <w:pPr>
              <w:spacing w:line="360" w:lineRule="auto"/>
              <w:ind w:firstLine="709"/>
              <w:jc w:val="both"/>
              <w:rPr>
                <w:rFonts w:ascii="Arial" w:hAnsi="Arial" w:cs="Arial"/>
                <w:sz w:val="24"/>
                <w:szCs w:val="24"/>
                <w:lang w:eastAsia="en-US" w:bidi="ru-RU"/>
              </w:rPr>
            </w:pPr>
          </w:p>
        </w:tc>
        <w:tc>
          <w:tcPr>
            <w:tcW w:w="2551" w:type="dxa"/>
          </w:tcPr>
          <w:p w:rsidR="00690FA5" w:rsidRPr="00356144" w:rsidRDefault="00690FA5" w:rsidP="00690FA5">
            <w:pPr>
              <w:spacing w:line="360" w:lineRule="auto"/>
              <w:jc w:val="both"/>
              <w:rPr>
                <w:rFonts w:ascii="Arial" w:hAnsi="Arial" w:cs="Arial"/>
                <w:sz w:val="24"/>
                <w:szCs w:val="24"/>
                <w:lang w:eastAsia="en-US" w:bidi="ru-RU"/>
              </w:rPr>
            </w:pPr>
          </w:p>
        </w:tc>
      </w:tr>
      <w:tr w:rsidR="00643C82" w:rsidRPr="00356144" w:rsidTr="00A01DCE">
        <w:tc>
          <w:tcPr>
            <w:tcW w:w="5529" w:type="dxa"/>
            <w:hideMark/>
          </w:tcPr>
          <w:p w:rsidR="00690FA5" w:rsidRPr="00356144" w:rsidRDefault="00690FA5" w:rsidP="00690FA5">
            <w:pPr>
              <w:spacing w:line="360" w:lineRule="auto"/>
              <w:jc w:val="both"/>
              <w:rPr>
                <w:rFonts w:ascii="Arial" w:hAnsi="Arial" w:cs="Arial"/>
                <w:sz w:val="24"/>
                <w:szCs w:val="24"/>
                <w:lang w:bidi="ru-RU"/>
              </w:rPr>
            </w:pPr>
            <w:r w:rsidRPr="00356144">
              <w:rPr>
                <w:rFonts w:ascii="Arial" w:hAnsi="Arial" w:cs="Arial"/>
                <w:sz w:val="24"/>
                <w:szCs w:val="24"/>
                <w:lang w:eastAsia="en-US" w:bidi="ru-RU"/>
              </w:rPr>
              <w:t>Эксперт по стандартизации</w:t>
            </w:r>
          </w:p>
        </w:tc>
        <w:tc>
          <w:tcPr>
            <w:tcW w:w="1667" w:type="dxa"/>
          </w:tcPr>
          <w:p w:rsidR="00690FA5" w:rsidRPr="00356144" w:rsidRDefault="0054456B" w:rsidP="00690FA5">
            <w:pPr>
              <w:spacing w:line="360" w:lineRule="auto"/>
              <w:jc w:val="both"/>
              <w:rPr>
                <w:rFonts w:ascii="Arial" w:hAnsi="Arial" w:cs="Arial"/>
                <w:sz w:val="24"/>
                <w:szCs w:val="24"/>
                <w:lang w:eastAsia="en-US" w:bidi="ru-RU"/>
              </w:rPr>
            </w:pPr>
            <w:r w:rsidRPr="00356144">
              <w:rPr>
                <w:rFonts w:ascii="Calibri" w:eastAsia="Calibri" w:hAnsi="Calibri" w:cs="Calibri"/>
                <w:noProof/>
                <w:sz w:val="22"/>
                <w:szCs w:val="22"/>
              </w:rPr>
              <w:drawing>
                <wp:anchor distT="0" distB="0" distL="114300" distR="114300" simplePos="0" relativeHeight="251660288" behindDoc="0" locked="0" layoutInCell="1" allowOverlap="1">
                  <wp:simplePos x="0" y="0"/>
                  <wp:positionH relativeFrom="column">
                    <wp:posOffset>31115</wp:posOffset>
                  </wp:positionH>
                  <wp:positionV relativeFrom="paragraph">
                    <wp:posOffset>-147955</wp:posOffset>
                  </wp:positionV>
                  <wp:extent cx="809625" cy="545919"/>
                  <wp:effectExtent l="0" t="0" r="0" b="6985"/>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09625" cy="545919"/>
                          </a:xfrm>
                          <a:prstGeom prst="rect">
                            <a:avLst/>
                          </a:prstGeom>
                          <a:noFill/>
                          <a:ln>
                            <a:noFill/>
                          </a:ln>
                        </pic:spPr>
                      </pic:pic>
                    </a:graphicData>
                  </a:graphic>
                </wp:anchor>
              </w:drawing>
            </w:r>
          </w:p>
        </w:tc>
        <w:tc>
          <w:tcPr>
            <w:tcW w:w="2551" w:type="dxa"/>
            <w:hideMark/>
          </w:tcPr>
          <w:p w:rsidR="00690FA5" w:rsidRPr="00356144" w:rsidRDefault="00690FA5" w:rsidP="00690FA5">
            <w:pPr>
              <w:spacing w:line="360" w:lineRule="auto"/>
              <w:rPr>
                <w:rFonts w:ascii="Arial" w:hAnsi="Arial" w:cs="Arial"/>
                <w:sz w:val="24"/>
                <w:szCs w:val="24"/>
                <w:lang w:eastAsia="en-US" w:bidi="ru-RU"/>
              </w:rPr>
            </w:pPr>
            <w:r w:rsidRPr="00356144">
              <w:rPr>
                <w:rFonts w:ascii="Arial" w:hAnsi="Arial" w:cs="Arial"/>
                <w:sz w:val="24"/>
                <w:szCs w:val="24"/>
                <w:lang w:eastAsia="en-US" w:bidi="ru-RU"/>
              </w:rPr>
              <w:t>Н. В. Бадьина</w:t>
            </w:r>
          </w:p>
        </w:tc>
      </w:tr>
    </w:tbl>
    <w:p w:rsidR="00690FA5" w:rsidRPr="00356144" w:rsidRDefault="00690FA5" w:rsidP="00605D3F">
      <w:pPr>
        <w:spacing w:line="360" w:lineRule="auto"/>
        <w:jc w:val="both"/>
        <w:rPr>
          <w:rFonts w:ascii="Arial" w:hAnsi="Arial" w:cs="Arial"/>
          <w:sz w:val="24"/>
          <w:szCs w:val="24"/>
        </w:rPr>
      </w:pPr>
    </w:p>
    <w:sectPr w:rsidR="00690FA5" w:rsidRPr="00356144" w:rsidSect="00B10ACB">
      <w:headerReference w:type="even" r:id="rId17"/>
      <w:headerReference w:type="default" r:id="rId18"/>
      <w:footerReference w:type="even" r:id="rId19"/>
      <w:footerReference w:type="default" r:id="rId20"/>
      <w:headerReference w:type="first" r:id="rId21"/>
      <w:footerReference w:type="first" r:id="rId22"/>
      <w:footnotePr>
        <w:numFmt w:val="chicago"/>
        <w:numRestart w:val="eachPage"/>
      </w:footnotePr>
      <w:pgSz w:w="11906" w:h="16838" w:code="9"/>
      <w:pgMar w:top="1134" w:right="851" w:bottom="1134" w:left="1701" w:header="709"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881" w:rsidRDefault="00970881" w:rsidP="001515DF">
      <w:r>
        <w:separator/>
      </w:r>
    </w:p>
  </w:endnote>
  <w:endnote w:type="continuationSeparator" w:id="1">
    <w:p w:rsidR="00970881" w:rsidRDefault="00970881" w:rsidP="001515DF">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6933142"/>
      <w:docPartObj>
        <w:docPartGallery w:val="Page Numbers (Bottom of Page)"/>
        <w:docPartUnique/>
      </w:docPartObj>
    </w:sdtPr>
    <w:sdtEndPr>
      <w:rPr>
        <w:rFonts w:ascii="Arial" w:hAnsi="Arial" w:cs="Arial"/>
        <w:sz w:val="22"/>
      </w:rPr>
    </w:sdtEndPr>
    <w:sdtContent>
      <w:p w:rsidR="007801CB" w:rsidRPr="00B10ACB" w:rsidRDefault="00CF6067" w:rsidP="00DE3130">
        <w:pPr>
          <w:pStyle w:val="a5"/>
          <w:rPr>
            <w:rFonts w:ascii="Arial" w:hAnsi="Arial" w:cs="Arial"/>
            <w:sz w:val="22"/>
          </w:rPr>
        </w:pPr>
        <w:r w:rsidRPr="00B10ACB">
          <w:rPr>
            <w:rFonts w:ascii="Arial" w:hAnsi="Arial" w:cs="Arial"/>
            <w:sz w:val="22"/>
          </w:rPr>
          <w:fldChar w:fldCharType="begin"/>
        </w:r>
        <w:r w:rsidR="007801CB" w:rsidRPr="00B10ACB">
          <w:rPr>
            <w:rFonts w:ascii="Arial" w:hAnsi="Arial" w:cs="Arial"/>
            <w:sz w:val="22"/>
          </w:rPr>
          <w:instrText>PAGE   \* MERGEFORMAT</w:instrText>
        </w:r>
        <w:r w:rsidRPr="00B10ACB">
          <w:rPr>
            <w:rFonts w:ascii="Arial" w:hAnsi="Arial" w:cs="Arial"/>
            <w:sz w:val="22"/>
          </w:rPr>
          <w:fldChar w:fldCharType="separate"/>
        </w:r>
        <w:r w:rsidR="00343B81">
          <w:rPr>
            <w:rFonts w:ascii="Arial" w:hAnsi="Arial" w:cs="Arial"/>
            <w:noProof/>
            <w:sz w:val="22"/>
          </w:rPr>
          <w:t>II</w:t>
        </w:r>
        <w:r w:rsidRPr="00B10ACB">
          <w:rPr>
            <w:rFonts w:ascii="Arial" w:hAnsi="Arial" w:cs="Arial"/>
            <w:sz w:val="22"/>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Pr="00F71270" w:rsidRDefault="00CF6067" w:rsidP="00B10ACB">
    <w:pPr>
      <w:pStyle w:val="a5"/>
      <w:jc w:val="right"/>
      <w:rPr>
        <w:rFonts w:ascii="Arial" w:hAnsi="Arial" w:cs="Arial"/>
        <w:sz w:val="24"/>
        <w:szCs w:val="24"/>
      </w:rPr>
    </w:pPr>
    <w:r w:rsidRPr="00F71270">
      <w:rPr>
        <w:rFonts w:ascii="Arial" w:hAnsi="Arial" w:cs="Arial"/>
        <w:sz w:val="24"/>
        <w:szCs w:val="24"/>
      </w:rPr>
      <w:fldChar w:fldCharType="begin"/>
    </w:r>
    <w:r w:rsidR="007801CB" w:rsidRPr="00F71270">
      <w:rPr>
        <w:rFonts w:ascii="Arial" w:hAnsi="Arial" w:cs="Arial"/>
        <w:sz w:val="24"/>
        <w:szCs w:val="24"/>
      </w:rPr>
      <w:instrText>PAGE   \* MERGEFORMAT</w:instrText>
    </w:r>
    <w:r w:rsidRPr="00F71270">
      <w:rPr>
        <w:rFonts w:ascii="Arial" w:hAnsi="Arial" w:cs="Arial"/>
        <w:sz w:val="24"/>
        <w:szCs w:val="24"/>
      </w:rPr>
      <w:fldChar w:fldCharType="separate"/>
    </w:r>
    <w:r w:rsidR="007801CB" w:rsidRPr="00F71270">
      <w:rPr>
        <w:rFonts w:ascii="Arial" w:hAnsi="Arial" w:cs="Arial"/>
        <w:sz w:val="24"/>
        <w:szCs w:val="24"/>
      </w:rPr>
      <w:t>1</w:t>
    </w:r>
    <w:r w:rsidRPr="00F71270">
      <w:rPr>
        <w:rFonts w:ascii="Arial" w:hAnsi="Arial" w:cs="Arial"/>
        <w:sz w:val="24"/>
        <w:szCs w:val="24"/>
      </w:rPr>
      <w:fldChar w:fldCharType="end"/>
    </w:r>
  </w:p>
  <w:p w:rsidR="007801CB" w:rsidRDefault="007801CB"/>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Pr="00B10ACB" w:rsidRDefault="00CF6067" w:rsidP="00B10ACB">
    <w:pPr>
      <w:pStyle w:val="a5"/>
      <w:rPr>
        <w:rFonts w:ascii="Arial" w:hAnsi="Arial" w:cs="Arial"/>
        <w:sz w:val="22"/>
      </w:rPr>
    </w:pPr>
    <w:r w:rsidRPr="00B10ACB">
      <w:rPr>
        <w:rFonts w:ascii="Arial" w:hAnsi="Arial" w:cs="Arial"/>
        <w:sz w:val="22"/>
      </w:rPr>
      <w:fldChar w:fldCharType="begin"/>
    </w:r>
    <w:r w:rsidR="007801CB" w:rsidRPr="00B10ACB">
      <w:rPr>
        <w:rFonts w:ascii="Arial" w:hAnsi="Arial" w:cs="Arial"/>
        <w:sz w:val="22"/>
      </w:rPr>
      <w:instrText>PAGE   \* MERGEFORMAT</w:instrText>
    </w:r>
    <w:r w:rsidRPr="00B10ACB">
      <w:rPr>
        <w:rFonts w:ascii="Arial" w:hAnsi="Arial" w:cs="Arial"/>
        <w:sz w:val="22"/>
      </w:rPr>
      <w:fldChar w:fldCharType="separate"/>
    </w:r>
    <w:r w:rsidR="003D60C2">
      <w:rPr>
        <w:rFonts w:ascii="Arial" w:hAnsi="Arial" w:cs="Arial"/>
        <w:noProof/>
        <w:sz w:val="22"/>
      </w:rPr>
      <w:t>4</w:t>
    </w:r>
    <w:r w:rsidRPr="00B10ACB">
      <w:rPr>
        <w:rFonts w:ascii="Arial" w:hAnsi="Arial" w:cs="Arial"/>
        <w:sz w:val="22"/>
      </w:rPr>
      <w:fldChar w:fldCharType="end"/>
    </w:r>
    <w:r>
      <w:rPr>
        <w:rFonts w:ascii="Arial" w:hAnsi="Arial" w:cs="Arial"/>
        <w:sz w:val="22"/>
      </w:rPr>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Pr="00B10ACB" w:rsidRDefault="00CF6067" w:rsidP="00B10ACB">
    <w:pPr>
      <w:pStyle w:val="a5"/>
      <w:jc w:val="right"/>
      <w:rPr>
        <w:rFonts w:ascii="Arial" w:hAnsi="Arial" w:cs="Arial"/>
        <w:sz w:val="22"/>
      </w:rPr>
    </w:pPr>
    <w:r w:rsidRPr="00B10ACB">
      <w:rPr>
        <w:rFonts w:ascii="Arial" w:hAnsi="Arial" w:cs="Arial"/>
        <w:sz w:val="22"/>
      </w:rPr>
      <w:fldChar w:fldCharType="begin"/>
    </w:r>
    <w:r w:rsidR="007801CB" w:rsidRPr="00B10ACB">
      <w:rPr>
        <w:rFonts w:ascii="Arial" w:hAnsi="Arial" w:cs="Arial"/>
        <w:sz w:val="22"/>
      </w:rPr>
      <w:instrText>PAGE   \* MERGEFORMAT</w:instrText>
    </w:r>
    <w:r w:rsidRPr="00B10ACB">
      <w:rPr>
        <w:rFonts w:ascii="Arial" w:hAnsi="Arial" w:cs="Arial"/>
        <w:sz w:val="22"/>
      </w:rPr>
      <w:fldChar w:fldCharType="separate"/>
    </w:r>
    <w:r w:rsidR="003D60C2">
      <w:rPr>
        <w:rFonts w:ascii="Arial" w:hAnsi="Arial" w:cs="Arial"/>
        <w:noProof/>
        <w:sz w:val="22"/>
      </w:rPr>
      <w:t>5</w:t>
    </w:r>
    <w:r w:rsidRPr="00B10ACB">
      <w:rPr>
        <w:rFonts w:ascii="Arial" w:hAnsi="Arial" w:cs="Arial"/>
        <w:sz w:val="22"/>
      </w:rPr>
      <w:fldChar w:fldCharType="end"/>
    </w:r>
    <w:r>
      <w:rPr>
        <w:rFonts w:ascii="Arial" w:hAnsi="Arial" w:cs="Arial"/>
        <w:sz w:val="22"/>
      </w:rPr>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Pr="00B10ACB" w:rsidRDefault="007801CB" w:rsidP="00B10ACB">
    <w:pPr>
      <w:pStyle w:val="a5"/>
      <w:pBdr>
        <w:top w:val="single" w:sz="4" w:space="1" w:color="auto"/>
      </w:pBdr>
      <w:rPr>
        <w:rFonts w:ascii="Arial" w:hAnsi="Arial" w:cs="Arial"/>
        <w:sz w:val="22"/>
        <w:szCs w:val="22"/>
      </w:rPr>
    </w:pPr>
    <w:r w:rsidRPr="00B10ACB">
      <w:rPr>
        <w:rFonts w:ascii="Arial" w:hAnsi="Arial" w:cs="Arial"/>
        <w:i/>
        <w:sz w:val="22"/>
        <w:szCs w:val="22"/>
      </w:rPr>
      <w:t>Проек</w:t>
    </w:r>
    <w:r>
      <w:rPr>
        <w:rFonts w:ascii="Arial" w:hAnsi="Arial" w:cs="Arial"/>
        <w:i/>
        <w:sz w:val="22"/>
        <w:szCs w:val="22"/>
      </w:rPr>
      <w:t xml:space="preserve">т, </w:t>
    </w:r>
    <w:r w:rsidR="009B5519">
      <w:rPr>
        <w:rFonts w:ascii="Arial" w:hAnsi="Arial" w:cs="Arial"/>
        <w:i/>
        <w:sz w:val="22"/>
        <w:szCs w:val="22"/>
      </w:rPr>
      <w:t>окончательная</w:t>
    </w:r>
    <w:r>
      <w:rPr>
        <w:rFonts w:ascii="Arial" w:hAnsi="Arial" w:cs="Arial"/>
        <w:i/>
        <w:sz w:val="22"/>
        <w:szCs w:val="22"/>
      </w:rPr>
      <w:t xml:space="preserve"> редакция</w:t>
    </w:r>
    <w:r w:rsidRPr="00B10ACB">
      <w:rPr>
        <w:rFonts w:ascii="Arial" w:hAnsi="Arial" w:cs="Arial"/>
        <w:sz w:val="22"/>
        <w:szCs w:val="22"/>
      </w:rPr>
      <w:tab/>
    </w:r>
    <w:r w:rsidRPr="00B10ACB">
      <w:rPr>
        <w:rFonts w:ascii="Arial" w:hAnsi="Arial" w:cs="Arial"/>
        <w:sz w:val="22"/>
        <w:szCs w:val="22"/>
      </w:rPr>
      <w:tab/>
    </w:r>
    <w:r w:rsidR="00CF6067" w:rsidRPr="00B10ACB">
      <w:rPr>
        <w:rFonts w:ascii="Arial" w:hAnsi="Arial" w:cs="Arial"/>
        <w:sz w:val="22"/>
        <w:szCs w:val="22"/>
      </w:rPr>
      <w:fldChar w:fldCharType="begin"/>
    </w:r>
    <w:r w:rsidRPr="00B10ACB">
      <w:rPr>
        <w:rFonts w:ascii="Arial" w:hAnsi="Arial" w:cs="Arial"/>
        <w:sz w:val="22"/>
        <w:szCs w:val="22"/>
      </w:rPr>
      <w:instrText>PAGE   \* MERGEFORMAT</w:instrText>
    </w:r>
    <w:r w:rsidR="00CF6067" w:rsidRPr="00B10ACB">
      <w:rPr>
        <w:rFonts w:ascii="Arial" w:hAnsi="Arial" w:cs="Arial"/>
        <w:sz w:val="22"/>
        <w:szCs w:val="22"/>
      </w:rPr>
      <w:fldChar w:fldCharType="separate"/>
    </w:r>
    <w:r w:rsidR="003D60C2">
      <w:rPr>
        <w:rFonts w:ascii="Arial" w:hAnsi="Arial" w:cs="Arial"/>
        <w:noProof/>
        <w:sz w:val="22"/>
        <w:szCs w:val="22"/>
      </w:rPr>
      <w:t>1</w:t>
    </w:r>
    <w:r w:rsidR="00CF6067" w:rsidRPr="00B10ACB">
      <w:rPr>
        <w:rFonts w:ascii="Arial" w:hAnsi="Arial" w:cs="Arial"/>
        <w:sz w:val="22"/>
        <w:szCs w:val="22"/>
      </w:rPr>
      <w:fldChar w:fldCharType="end"/>
    </w:r>
    <w:r w:rsidR="00CF6067">
      <w:rPr>
        <w:rFonts w:ascii="Arial" w:hAnsi="Arial" w:cs="Arial"/>
        <w:sz w:val="22"/>
        <w:szCs w:val="22"/>
      </w:rPr>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881" w:rsidRDefault="00970881" w:rsidP="001515DF">
      <w:r>
        <w:separator/>
      </w:r>
    </w:p>
  </w:footnote>
  <w:footnote w:type="continuationSeparator" w:id="1">
    <w:p w:rsidR="00970881" w:rsidRDefault="00970881" w:rsidP="001515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Default="007801CB" w:rsidP="00DE3130">
    <w:pPr>
      <w:rPr>
        <w:rFonts w:ascii="Arial" w:hAnsi="Arial" w:cs="Arial"/>
        <w:b/>
        <w:sz w:val="24"/>
      </w:rPr>
    </w:pPr>
    <w:r>
      <w:rPr>
        <w:rFonts w:ascii="Arial" w:hAnsi="Arial" w:cs="Arial"/>
        <w:b/>
        <w:sz w:val="24"/>
      </w:rPr>
      <w:t>ПНСТ</w:t>
    </w:r>
  </w:p>
  <w:p w:rsidR="007801CB" w:rsidRDefault="007801CB" w:rsidP="00DE3130">
    <w:pPr>
      <w:rPr>
        <w:rFonts w:ascii="Arial" w:hAnsi="Arial" w:cs="Arial"/>
        <w:i/>
        <w:sz w:val="24"/>
      </w:rPr>
    </w:pPr>
    <w:r>
      <w:rPr>
        <w:rFonts w:ascii="Arial" w:hAnsi="Arial" w:cs="Arial"/>
        <w:i/>
        <w:sz w:val="24"/>
      </w:rPr>
      <w:t>(</w:t>
    </w:r>
    <w:r w:rsidR="00D71B35">
      <w:rPr>
        <w:rFonts w:ascii="Arial" w:hAnsi="Arial" w:cs="Arial"/>
        <w:i/>
        <w:sz w:val="24"/>
      </w:rPr>
      <w:t>окончательная</w:t>
    </w:r>
    <w:r>
      <w:rPr>
        <w:rFonts w:ascii="Arial" w:hAnsi="Arial" w:cs="Arial"/>
        <w:i/>
        <w:sz w:val="24"/>
      </w:rPr>
      <w:t xml:space="preserve"> редакция)</w:t>
    </w:r>
  </w:p>
  <w:p w:rsidR="007801CB" w:rsidRPr="0065172D" w:rsidRDefault="007801CB" w:rsidP="00DE313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Default="007801CB" w:rsidP="00F71270">
    <w:pPr>
      <w:ind w:left="5245"/>
      <w:jc w:val="right"/>
      <w:rPr>
        <w:rFonts w:ascii="Arial" w:hAnsi="Arial" w:cs="Arial"/>
        <w:b/>
        <w:sz w:val="24"/>
      </w:rPr>
    </w:pPr>
    <w:r>
      <w:rPr>
        <w:rFonts w:ascii="Arial" w:hAnsi="Arial" w:cs="Arial"/>
        <w:b/>
        <w:sz w:val="24"/>
      </w:rPr>
      <w:t>ПНСТ</w:t>
    </w:r>
  </w:p>
  <w:p w:rsidR="007801CB" w:rsidRDefault="007801CB" w:rsidP="00F71270">
    <w:pPr>
      <w:ind w:left="5245"/>
      <w:jc w:val="right"/>
      <w:rPr>
        <w:rFonts w:ascii="Arial" w:hAnsi="Arial" w:cs="Arial"/>
        <w:i/>
        <w:sz w:val="24"/>
      </w:rPr>
    </w:pPr>
    <w:r>
      <w:rPr>
        <w:rFonts w:ascii="Arial" w:hAnsi="Arial" w:cs="Arial"/>
        <w:i/>
        <w:sz w:val="24"/>
      </w:rPr>
      <w:t>(первая редакция)</w:t>
    </w:r>
  </w:p>
  <w:p w:rsidR="007801CB" w:rsidRPr="0065172D" w:rsidRDefault="007801CB" w:rsidP="0065172D">
    <w:pPr>
      <w:ind w:left="6237"/>
      <w:rPr>
        <w:i/>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Default="007801CB" w:rsidP="006840E3">
    <w:pPr>
      <w:rPr>
        <w:rFonts w:ascii="Arial" w:hAnsi="Arial" w:cs="Arial"/>
        <w:b/>
        <w:sz w:val="24"/>
      </w:rPr>
    </w:pPr>
    <w:r>
      <w:rPr>
        <w:rFonts w:ascii="Arial" w:hAnsi="Arial" w:cs="Arial"/>
        <w:b/>
        <w:sz w:val="24"/>
      </w:rPr>
      <w:t>ПНСТ</w:t>
    </w:r>
  </w:p>
  <w:p w:rsidR="007801CB" w:rsidRDefault="007801CB" w:rsidP="006840E3">
    <w:pPr>
      <w:rPr>
        <w:rFonts w:ascii="Arial" w:hAnsi="Arial" w:cs="Arial"/>
        <w:i/>
        <w:sz w:val="24"/>
      </w:rPr>
    </w:pPr>
    <w:r>
      <w:rPr>
        <w:rFonts w:ascii="Arial" w:hAnsi="Arial" w:cs="Arial"/>
        <w:i/>
        <w:sz w:val="24"/>
      </w:rPr>
      <w:t>(</w:t>
    </w:r>
    <w:r w:rsidR="00D71B35">
      <w:rPr>
        <w:rFonts w:ascii="Arial" w:hAnsi="Arial" w:cs="Arial"/>
        <w:i/>
        <w:sz w:val="24"/>
      </w:rPr>
      <w:t>окончательная</w:t>
    </w:r>
    <w:r>
      <w:rPr>
        <w:rFonts w:ascii="Arial" w:hAnsi="Arial" w:cs="Arial"/>
        <w:i/>
        <w:sz w:val="24"/>
      </w:rPr>
      <w:t xml:space="preserve"> редакция)</w:t>
    </w:r>
  </w:p>
  <w:p w:rsidR="007801CB" w:rsidRPr="0065172D" w:rsidRDefault="007801CB" w:rsidP="00B10AC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Default="007801CB" w:rsidP="00D71B35">
    <w:pPr>
      <w:ind w:left="6237"/>
      <w:rPr>
        <w:rFonts w:ascii="Arial" w:hAnsi="Arial" w:cs="Arial"/>
        <w:b/>
        <w:sz w:val="24"/>
      </w:rPr>
    </w:pPr>
    <w:r>
      <w:rPr>
        <w:rFonts w:ascii="Arial" w:hAnsi="Arial" w:cs="Arial"/>
        <w:b/>
        <w:sz w:val="24"/>
      </w:rPr>
      <w:t>ПНСТ</w:t>
    </w:r>
  </w:p>
  <w:p w:rsidR="007801CB" w:rsidRDefault="007801CB" w:rsidP="00D71B35">
    <w:pPr>
      <w:ind w:left="6237"/>
      <w:rPr>
        <w:rFonts w:ascii="Arial" w:hAnsi="Arial" w:cs="Arial"/>
        <w:i/>
        <w:sz w:val="24"/>
      </w:rPr>
    </w:pPr>
    <w:r>
      <w:rPr>
        <w:rFonts w:ascii="Arial" w:hAnsi="Arial" w:cs="Arial"/>
        <w:i/>
        <w:sz w:val="24"/>
      </w:rPr>
      <w:t>(</w:t>
    </w:r>
    <w:r w:rsidR="00D71B35">
      <w:rPr>
        <w:rFonts w:ascii="Arial" w:hAnsi="Arial" w:cs="Arial"/>
        <w:i/>
        <w:sz w:val="24"/>
      </w:rPr>
      <w:t>окончательная</w:t>
    </w:r>
    <w:r>
      <w:rPr>
        <w:rFonts w:ascii="Arial" w:hAnsi="Arial" w:cs="Arial"/>
        <w:i/>
        <w:sz w:val="24"/>
      </w:rPr>
      <w:t xml:space="preserve"> редакция)</w:t>
    </w:r>
  </w:p>
  <w:p w:rsidR="007801CB" w:rsidRPr="0065172D" w:rsidRDefault="007801CB" w:rsidP="0065172D">
    <w:pPr>
      <w:ind w:left="6237"/>
      <w:rPr>
        <w:i/>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01CB" w:rsidRDefault="007801CB" w:rsidP="008649A9">
    <w:pPr>
      <w:ind w:left="7230"/>
      <w:jc w:val="right"/>
      <w:rPr>
        <w:rFonts w:ascii="Arial" w:hAnsi="Arial" w:cs="Arial"/>
        <w:b/>
        <w:sz w:val="24"/>
      </w:rPr>
    </w:pPr>
    <w:r>
      <w:rPr>
        <w:rFonts w:ascii="Arial" w:hAnsi="Arial" w:cs="Arial"/>
        <w:b/>
        <w:sz w:val="24"/>
      </w:rPr>
      <w:t>ПНСТ</w:t>
    </w:r>
  </w:p>
  <w:p w:rsidR="007801CB" w:rsidRDefault="007801CB" w:rsidP="008649A9">
    <w:pPr>
      <w:ind w:left="7088" w:hanging="993"/>
      <w:jc w:val="right"/>
      <w:rPr>
        <w:rFonts w:ascii="Arial" w:hAnsi="Arial" w:cs="Arial"/>
        <w:i/>
        <w:sz w:val="24"/>
      </w:rPr>
    </w:pPr>
    <w:r>
      <w:rPr>
        <w:rFonts w:ascii="Arial" w:hAnsi="Arial" w:cs="Arial"/>
        <w:i/>
        <w:sz w:val="24"/>
      </w:rPr>
      <w:t>(</w:t>
    </w:r>
    <w:r w:rsidR="00D71B35">
      <w:rPr>
        <w:rFonts w:ascii="Arial" w:hAnsi="Arial" w:cs="Arial"/>
        <w:i/>
        <w:sz w:val="24"/>
      </w:rPr>
      <w:t>окончательная</w:t>
    </w:r>
    <w:r>
      <w:rPr>
        <w:rFonts w:ascii="Arial" w:hAnsi="Arial" w:cs="Arial"/>
        <w:i/>
        <w:sz w:val="24"/>
      </w:rPr>
      <w:t xml:space="preserve"> редакция)</w:t>
    </w:r>
  </w:p>
  <w:p w:rsidR="007801CB" w:rsidRDefault="007801C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4pt;height:16.5pt;visibility:visible;mso-wrap-style:square" o:bullet="t">
        <v:imagedata r:id="rId1" o:title=""/>
      </v:shape>
    </w:pict>
  </w:numPicBullet>
  <w:abstractNum w:abstractNumId="0">
    <w:nsid w:val="00000003"/>
    <w:multiLevelType w:val="multilevel"/>
    <w:tmpl w:val="D5B65306"/>
    <w:lvl w:ilvl="0">
      <w:start w:val="1"/>
      <w:numFmt w:val="decimal"/>
      <w:lvlText w:val="%1"/>
      <w:lvlJc w:val="left"/>
      <w:rPr>
        <w:rFonts w:ascii="Arial" w:hAnsi="Arial" w:cs="Arial"/>
        <w:b/>
        <w:bCs/>
        <w:i w:val="0"/>
        <w:iCs w:val="0"/>
        <w:smallCaps w:val="0"/>
        <w:strike w:val="0"/>
        <w:color w:val="000000"/>
        <w:spacing w:val="-20"/>
        <w:w w:val="100"/>
        <w:position w:val="0"/>
        <w:sz w:val="28"/>
        <w:szCs w:val="28"/>
        <w:u w:val="none"/>
      </w:rPr>
    </w:lvl>
    <w:lvl w:ilvl="1">
      <w:start w:val="1"/>
      <w:numFmt w:val="decimal"/>
      <w:lvlText w:val="%1.%2"/>
      <w:lvlJc w:val="left"/>
      <w:rPr>
        <w:rFonts w:ascii="Arial" w:hAnsi="Arial" w:cs="Arial"/>
        <w:b w:val="0"/>
        <w:bCs w:val="0"/>
        <w:i w:val="0"/>
        <w:iCs w:val="0"/>
        <w:smallCaps w:val="0"/>
        <w:strike w:val="0"/>
        <w:color w:val="000000"/>
        <w:spacing w:val="-20"/>
        <w:w w:val="100"/>
        <w:position w:val="0"/>
        <w:sz w:val="28"/>
        <w:szCs w:val="28"/>
        <w:u w:val="none"/>
      </w:rPr>
    </w:lvl>
    <w:lvl w:ilvl="2">
      <w:start w:val="1"/>
      <w:numFmt w:val="decimal"/>
      <w:lvlText w:val="%1.%2.%3"/>
      <w:lvlJc w:val="left"/>
      <w:rPr>
        <w:rFonts w:ascii="Arial" w:hAnsi="Arial" w:cs="Arial"/>
        <w:b w:val="0"/>
        <w:bCs w:val="0"/>
        <w:i w:val="0"/>
        <w:iCs w:val="0"/>
        <w:smallCaps w:val="0"/>
        <w:strike w:val="0"/>
        <w:color w:val="000000"/>
        <w:spacing w:val="-20"/>
        <w:w w:val="100"/>
        <w:position w:val="0"/>
        <w:sz w:val="28"/>
        <w:szCs w:val="28"/>
        <w:u w:val="none"/>
      </w:rPr>
    </w:lvl>
    <w:lvl w:ilvl="3">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lvl w:ilvl="4">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lvl w:ilvl="5">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lvl w:ilvl="6">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lvl w:ilvl="7">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lvl w:ilvl="8">
      <w:start w:val="1"/>
      <w:numFmt w:val="decimal"/>
      <w:lvlText w:val="%1.%2.%3"/>
      <w:lvlJc w:val="left"/>
      <w:rPr>
        <w:rFonts w:ascii="Arial" w:hAnsi="Arial" w:cs="Arial"/>
        <w:b w:val="0"/>
        <w:bCs w:val="0"/>
        <w:i w:val="0"/>
        <w:iCs w:val="0"/>
        <w:smallCaps w:val="0"/>
        <w:strike w:val="0"/>
        <w:color w:val="000000"/>
        <w:spacing w:val="-20"/>
        <w:w w:val="100"/>
        <w:position w:val="0"/>
        <w:sz w:val="85"/>
        <w:szCs w:val="85"/>
        <w:u w:val="none"/>
      </w:rPr>
    </w:lvl>
  </w:abstractNum>
  <w:abstractNum w:abstractNumId="1">
    <w:nsid w:val="03C96AB5"/>
    <w:multiLevelType w:val="hybridMultilevel"/>
    <w:tmpl w:val="01AA23B2"/>
    <w:lvl w:ilvl="0" w:tplc="2F9CBB7C">
      <w:start w:val="2"/>
      <w:numFmt w:val="bullet"/>
      <w:lvlText w:val=""/>
      <w:lvlJc w:val="left"/>
      <w:pPr>
        <w:ind w:left="786" w:hanging="360"/>
      </w:pPr>
      <w:rPr>
        <w:rFonts w:ascii="Symbol" w:eastAsia="Times New Roman" w:hAnsi="Symbo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98C685F"/>
    <w:multiLevelType w:val="hybridMultilevel"/>
    <w:tmpl w:val="72EE839E"/>
    <w:lvl w:ilvl="0" w:tplc="6E5676D6">
      <w:start w:val="6"/>
      <w:numFmt w:val="bullet"/>
      <w:lvlText w:val=""/>
      <w:lvlJc w:val="left"/>
      <w:pPr>
        <w:ind w:left="786" w:hanging="360"/>
      </w:pPr>
      <w:rPr>
        <w:rFonts w:ascii="Symbol" w:eastAsia="Times New Roman" w:hAnsi="Symbol" w:cs="Aria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nsid w:val="128A5E46"/>
    <w:multiLevelType w:val="hybridMultilevel"/>
    <w:tmpl w:val="FAD43148"/>
    <w:lvl w:ilvl="0" w:tplc="FB34C6FC">
      <w:start w:val="1"/>
      <w:numFmt w:val="bullet"/>
      <w:lvlText w:val=""/>
      <w:lvlPicBulletId w:val="0"/>
      <w:lvlJc w:val="left"/>
      <w:pPr>
        <w:tabs>
          <w:tab w:val="num" w:pos="644"/>
        </w:tabs>
        <w:ind w:left="644" w:hanging="360"/>
      </w:pPr>
      <w:rPr>
        <w:rFonts w:ascii="Symbol" w:hAnsi="Symbol" w:hint="default"/>
      </w:rPr>
    </w:lvl>
    <w:lvl w:ilvl="1" w:tplc="3EEE8A1E" w:tentative="1">
      <w:start w:val="1"/>
      <w:numFmt w:val="bullet"/>
      <w:lvlText w:val=""/>
      <w:lvlJc w:val="left"/>
      <w:pPr>
        <w:tabs>
          <w:tab w:val="num" w:pos="1364"/>
        </w:tabs>
        <w:ind w:left="1364" w:hanging="360"/>
      </w:pPr>
      <w:rPr>
        <w:rFonts w:ascii="Symbol" w:hAnsi="Symbol" w:hint="default"/>
      </w:rPr>
    </w:lvl>
    <w:lvl w:ilvl="2" w:tplc="2334DFCC" w:tentative="1">
      <w:start w:val="1"/>
      <w:numFmt w:val="bullet"/>
      <w:lvlText w:val=""/>
      <w:lvlJc w:val="left"/>
      <w:pPr>
        <w:tabs>
          <w:tab w:val="num" w:pos="2084"/>
        </w:tabs>
        <w:ind w:left="2084" w:hanging="360"/>
      </w:pPr>
      <w:rPr>
        <w:rFonts w:ascii="Symbol" w:hAnsi="Symbol" w:hint="default"/>
      </w:rPr>
    </w:lvl>
    <w:lvl w:ilvl="3" w:tplc="204C4380" w:tentative="1">
      <w:start w:val="1"/>
      <w:numFmt w:val="bullet"/>
      <w:lvlText w:val=""/>
      <w:lvlJc w:val="left"/>
      <w:pPr>
        <w:tabs>
          <w:tab w:val="num" w:pos="2804"/>
        </w:tabs>
        <w:ind w:left="2804" w:hanging="360"/>
      </w:pPr>
      <w:rPr>
        <w:rFonts w:ascii="Symbol" w:hAnsi="Symbol" w:hint="default"/>
      </w:rPr>
    </w:lvl>
    <w:lvl w:ilvl="4" w:tplc="0E4CB5E0" w:tentative="1">
      <w:start w:val="1"/>
      <w:numFmt w:val="bullet"/>
      <w:lvlText w:val=""/>
      <w:lvlJc w:val="left"/>
      <w:pPr>
        <w:tabs>
          <w:tab w:val="num" w:pos="3524"/>
        </w:tabs>
        <w:ind w:left="3524" w:hanging="360"/>
      </w:pPr>
      <w:rPr>
        <w:rFonts w:ascii="Symbol" w:hAnsi="Symbol" w:hint="default"/>
      </w:rPr>
    </w:lvl>
    <w:lvl w:ilvl="5" w:tplc="F6D844A2" w:tentative="1">
      <w:start w:val="1"/>
      <w:numFmt w:val="bullet"/>
      <w:lvlText w:val=""/>
      <w:lvlJc w:val="left"/>
      <w:pPr>
        <w:tabs>
          <w:tab w:val="num" w:pos="4244"/>
        </w:tabs>
        <w:ind w:left="4244" w:hanging="360"/>
      </w:pPr>
      <w:rPr>
        <w:rFonts w:ascii="Symbol" w:hAnsi="Symbol" w:hint="default"/>
      </w:rPr>
    </w:lvl>
    <w:lvl w:ilvl="6" w:tplc="7E20EFCA" w:tentative="1">
      <w:start w:val="1"/>
      <w:numFmt w:val="bullet"/>
      <w:lvlText w:val=""/>
      <w:lvlJc w:val="left"/>
      <w:pPr>
        <w:tabs>
          <w:tab w:val="num" w:pos="4964"/>
        </w:tabs>
        <w:ind w:left="4964" w:hanging="360"/>
      </w:pPr>
      <w:rPr>
        <w:rFonts w:ascii="Symbol" w:hAnsi="Symbol" w:hint="default"/>
      </w:rPr>
    </w:lvl>
    <w:lvl w:ilvl="7" w:tplc="B480184E" w:tentative="1">
      <w:start w:val="1"/>
      <w:numFmt w:val="bullet"/>
      <w:lvlText w:val=""/>
      <w:lvlJc w:val="left"/>
      <w:pPr>
        <w:tabs>
          <w:tab w:val="num" w:pos="5684"/>
        </w:tabs>
        <w:ind w:left="5684" w:hanging="360"/>
      </w:pPr>
      <w:rPr>
        <w:rFonts w:ascii="Symbol" w:hAnsi="Symbol" w:hint="default"/>
      </w:rPr>
    </w:lvl>
    <w:lvl w:ilvl="8" w:tplc="C694B9DC" w:tentative="1">
      <w:start w:val="1"/>
      <w:numFmt w:val="bullet"/>
      <w:lvlText w:val=""/>
      <w:lvlJc w:val="left"/>
      <w:pPr>
        <w:tabs>
          <w:tab w:val="num" w:pos="6404"/>
        </w:tabs>
        <w:ind w:left="6404" w:hanging="360"/>
      </w:pPr>
      <w:rPr>
        <w:rFonts w:ascii="Symbol" w:hAnsi="Symbol" w:hint="default"/>
      </w:rPr>
    </w:lvl>
  </w:abstractNum>
  <w:abstractNum w:abstractNumId="4">
    <w:nsid w:val="1524320C"/>
    <w:multiLevelType w:val="hybridMultilevel"/>
    <w:tmpl w:val="CAF6BCFA"/>
    <w:lvl w:ilvl="0" w:tplc="6E424504">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775117F"/>
    <w:multiLevelType w:val="hybridMultilevel"/>
    <w:tmpl w:val="AE1ACC80"/>
    <w:lvl w:ilvl="0" w:tplc="41BC59D4">
      <w:start w:val="3"/>
      <w:numFmt w:val="bullet"/>
      <w:lvlText w:val=""/>
      <w:lvlJc w:val="left"/>
      <w:pPr>
        <w:ind w:left="1080" w:hanging="360"/>
      </w:pPr>
      <w:rPr>
        <w:rFonts w:ascii="Symbol" w:eastAsiaTheme="minorEastAsia" w:hAnsi="Symbol" w:cs="Aria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18E5D7E"/>
    <w:multiLevelType w:val="hybridMultilevel"/>
    <w:tmpl w:val="D86C4ACA"/>
    <w:lvl w:ilvl="0" w:tplc="7D0E0CE0">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7B12D5"/>
    <w:multiLevelType w:val="hybridMultilevel"/>
    <w:tmpl w:val="92A2D120"/>
    <w:lvl w:ilvl="0" w:tplc="DEA059DA">
      <w:start w:val="3"/>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A2C4A58"/>
    <w:multiLevelType w:val="hybridMultilevel"/>
    <w:tmpl w:val="E37A3C06"/>
    <w:lvl w:ilvl="0" w:tplc="CCE03454">
      <w:start w:val="2"/>
      <w:numFmt w:val="decimal"/>
      <w:isLgl/>
      <w:lvlText w:val="5.%1 "/>
      <w:lvlJc w:val="left"/>
      <w:pPr>
        <w:tabs>
          <w:tab w:val="num" w:pos="3698"/>
        </w:tabs>
        <w:ind w:left="3698" w:hanging="720"/>
      </w:pPr>
      <w:rPr>
        <w:rFonts w:hint="default"/>
      </w:rPr>
    </w:lvl>
    <w:lvl w:ilvl="1" w:tplc="D2FE157E">
      <w:start w:val="1"/>
      <w:numFmt w:val="decimal"/>
      <w:isLgl/>
      <w:lvlText w:val="5.3.%2 "/>
      <w:lvlJc w:val="left"/>
      <w:pPr>
        <w:tabs>
          <w:tab w:val="num" w:pos="1430"/>
        </w:tabs>
        <w:ind w:left="1430" w:hanging="72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63167E90"/>
    <w:multiLevelType w:val="hybridMultilevel"/>
    <w:tmpl w:val="6A0853FE"/>
    <w:lvl w:ilvl="0" w:tplc="DC7E4766">
      <w:start w:val="3"/>
      <w:numFmt w:val="bullet"/>
      <w:lvlText w:val=""/>
      <w:lvlJc w:val="left"/>
      <w:pPr>
        <w:ind w:left="720" w:hanging="360"/>
      </w:pPr>
      <w:rPr>
        <w:rFonts w:ascii="Symbol" w:eastAsiaTheme="minorEastAsia"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49A3264"/>
    <w:multiLevelType w:val="hybridMultilevel"/>
    <w:tmpl w:val="2050E624"/>
    <w:lvl w:ilvl="0" w:tplc="0532A9DE">
      <w:start w:val="6"/>
      <w:numFmt w:val="bullet"/>
      <w:lvlText w:val=""/>
      <w:lvlJc w:val="left"/>
      <w:pPr>
        <w:ind w:left="949" w:hanging="360"/>
      </w:pPr>
      <w:rPr>
        <w:rFonts w:ascii="Symbol" w:eastAsia="Times New Roman" w:hAnsi="Symbol" w:cs="Arial" w:hint="default"/>
      </w:rPr>
    </w:lvl>
    <w:lvl w:ilvl="1" w:tplc="04190003" w:tentative="1">
      <w:start w:val="1"/>
      <w:numFmt w:val="bullet"/>
      <w:lvlText w:val="o"/>
      <w:lvlJc w:val="left"/>
      <w:pPr>
        <w:ind w:left="1669" w:hanging="360"/>
      </w:pPr>
      <w:rPr>
        <w:rFonts w:ascii="Courier New" w:hAnsi="Courier New" w:cs="Courier New" w:hint="default"/>
      </w:rPr>
    </w:lvl>
    <w:lvl w:ilvl="2" w:tplc="04190005" w:tentative="1">
      <w:start w:val="1"/>
      <w:numFmt w:val="bullet"/>
      <w:lvlText w:val=""/>
      <w:lvlJc w:val="left"/>
      <w:pPr>
        <w:ind w:left="2389" w:hanging="360"/>
      </w:pPr>
      <w:rPr>
        <w:rFonts w:ascii="Wingdings" w:hAnsi="Wingdings" w:hint="default"/>
      </w:rPr>
    </w:lvl>
    <w:lvl w:ilvl="3" w:tplc="04190001" w:tentative="1">
      <w:start w:val="1"/>
      <w:numFmt w:val="bullet"/>
      <w:lvlText w:val=""/>
      <w:lvlJc w:val="left"/>
      <w:pPr>
        <w:ind w:left="3109" w:hanging="360"/>
      </w:pPr>
      <w:rPr>
        <w:rFonts w:ascii="Symbol" w:hAnsi="Symbol" w:hint="default"/>
      </w:rPr>
    </w:lvl>
    <w:lvl w:ilvl="4" w:tplc="04190003" w:tentative="1">
      <w:start w:val="1"/>
      <w:numFmt w:val="bullet"/>
      <w:lvlText w:val="o"/>
      <w:lvlJc w:val="left"/>
      <w:pPr>
        <w:ind w:left="3829" w:hanging="360"/>
      </w:pPr>
      <w:rPr>
        <w:rFonts w:ascii="Courier New" w:hAnsi="Courier New" w:cs="Courier New" w:hint="default"/>
      </w:rPr>
    </w:lvl>
    <w:lvl w:ilvl="5" w:tplc="04190005" w:tentative="1">
      <w:start w:val="1"/>
      <w:numFmt w:val="bullet"/>
      <w:lvlText w:val=""/>
      <w:lvlJc w:val="left"/>
      <w:pPr>
        <w:ind w:left="4549" w:hanging="360"/>
      </w:pPr>
      <w:rPr>
        <w:rFonts w:ascii="Wingdings" w:hAnsi="Wingdings" w:hint="default"/>
      </w:rPr>
    </w:lvl>
    <w:lvl w:ilvl="6" w:tplc="04190001" w:tentative="1">
      <w:start w:val="1"/>
      <w:numFmt w:val="bullet"/>
      <w:lvlText w:val=""/>
      <w:lvlJc w:val="left"/>
      <w:pPr>
        <w:ind w:left="5269" w:hanging="360"/>
      </w:pPr>
      <w:rPr>
        <w:rFonts w:ascii="Symbol" w:hAnsi="Symbol" w:hint="default"/>
      </w:rPr>
    </w:lvl>
    <w:lvl w:ilvl="7" w:tplc="04190003" w:tentative="1">
      <w:start w:val="1"/>
      <w:numFmt w:val="bullet"/>
      <w:lvlText w:val="o"/>
      <w:lvlJc w:val="left"/>
      <w:pPr>
        <w:ind w:left="5989" w:hanging="360"/>
      </w:pPr>
      <w:rPr>
        <w:rFonts w:ascii="Courier New" w:hAnsi="Courier New" w:cs="Courier New" w:hint="default"/>
      </w:rPr>
    </w:lvl>
    <w:lvl w:ilvl="8" w:tplc="04190005" w:tentative="1">
      <w:start w:val="1"/>
      <w:numFmt w:val="bullet"/>
      <w:lvlText w:val=""/>
      <w:lvlJc w:val="left"/>
      <w:pPr>
        <w:ind w:left="6709" w:hanging="360"/>
      </w:pPr>
      <w:rPr>
        <w:rFonts w:ascii="Wingdings" w:hAnsi="Wingdings" w:hint="default"/>
      </w:rPr>
    </w:lvl>
  </w:abstractNum>
  <w:abstractNum w:abstractNumId="11">
    <w:nsid w:val="75D83FA4"/>
    <w:multiLevelType w:val="hybridMultilevel"/>
    <w:tmpl w:val="21340848"/>
    <w:lvl w:ilvl="0" w:tplc="7F64B6A4">
      <w:start w:val="1"/>
      <w:numFmt w:val="decimal"/>
      <w:lvlText w:val="%1."/>
      <w:lvlJc w:val="left"/>
      <w:pPr>
        <w:ind w:left="1069" w:hanging="360"/>
      </w:pPr>
      <w:rPr>
        <w:rFonts w:eastAsiaTheme="minorEastAsia" w:hint="default"/>
        <w:i w:val="0"/>
        <w:sz w:val="2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5DE1511"/>
    <w:multiLevelType w:val="hybridMultilevel"/>
    <w:tmpl w:val="9D8EC05A"/>
    <w:lvl w:ilvl="0" w:tplc="E34ECD7C">
      <w:start w:val="100"/>
      <w:numFmt w:val="bullet"/>
      <w:lvlText w:val=""/>
      <w:lvlJc w:val="left"/>
      <w:pPr>
        <w:ind w:left="644" w:hanging="360"/>
      </w:pPr>
      <w:rPr>
        <w:rFonts w:ascii="Symbol" w:eastAsia="Times New Roman" w:hAnsi="Symbol" w:cs="Aria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num w:numId="1">
    <w:abstractNumId w:val="0"/>
  </w:num>
  <w:num w:numId="2">
    <w:abstractNumId w:val="6"/>
  </w:num>
  <w:num w:numId="3">
    <w:abstractNumId w:val="4"/>
  </w:num>
  <w:num w:numId="4">
    <w:abstractNumId w:val="8"/>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9"/>
  </w:num>
  <w:num w:numId="8">
    <w:abstractNumId w:val="7"/>
  </w:num>
  <w:num w:numId="9">
    <w:abstractNumId w:val="5"/>
  </w:num>
  <w:num w:numId="10">
    <w:abstractNumId w:val="1"/>
  </w:num>
  <w:num w:numId="11">
    <w:abstractNumId w:val="2"/>
  </w:num>
  <w:num w:numId="12">
    <w:abstractNumId w:val="10"/>
  </w:num>
  <w:num w:numId="13">
    <w:abstractNumId w:val="11"/>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efaultTabStop w:val="708"/>
  <w:evenAndOddHeaders/>
  <w:drawingGridHorizontalSpacing w:val="140"/>
  <w:displayHorizontalDrawingGridEvery w:val="2"/>
  <w:characterSpacingControl w:val="doNotCompress"/>
  <w:hdrShapeDefaults>
    <o:shapedefaults v:ext="edit" spidmax="3074"/>
  </w:hdrShapeDefaults>
  <w:footnotePr>
    <w:numRestart w:val="eachPage"/>
    <w:footnote w:id="0"/>
    <w:footnote w:id="1"/>
  </w:footnotePr>
  <w:endnotePr>
    <w:endnote w:id="0"/>
    <w:endnote w:id="1"/>
  </w:endnotePr>
  <w:compat/>
  <w:rsids>
    <w:rsidRoot w:val="004A503E"/>
    <w:rsid w:val="00000D83"/>
    <w:rsid w:val="00001F93"/>
    <w:rsid w:val="0000369A"/>
    <w:rsid w:val="00004DA0"/>
    <w:rsid w:val="0000600C"/>
    <w:rsid w:val="000065D1"/>
    <w:rsid w:val="00007C6E"/>
    <w:rsid w:val="00012641"/>
    <w:rsid w:val="000133F8"/>
    <w:rsid w:val="00013820"/>
    <w:rsid w:val="00014745"/>
    <w:rsid w:val="00015B1B"/>
    <w:rsid w:val="000165F7"/>
    <w:rsid w:val="00016BD7"/>
    <w:rsid w:val="00016EEB"/>
    <w:rsid w:val="0002009F"/>
    <w:rsid w:val="000243C1"/>
    <w:rsid w:val="00024CE7"/>
    <w:rsid w:val="00026835"/>
    <w:rsid w:val="00026967"/>
    <w:rsid w:val="0002714E"/>
    <w:rsid w:val="00027483"/>
    <w:rsid w:val="00030227"/>
    <w:rsid w:val="0003025F"/>
    <w:rsid w:val="00030D6E"/>
    <w:rsid w:val="00032C86"/>
    <w:rsid w:val="00032EB2"/>
    <w:rsid w:val="000340AB"/>
    <w:rsid w:val="00035F3C"/>
    <w:rsid w:val="00036015"/>
    <w:rsid w:val="00036D4D"/>
    <w:rsid w:val="00040B24"/>
    <w:rsid w:val="00041386"/>
    <w:rsid w:val="00042583"/>
    <w:rsid w:val="000429D4"/>
    <w:rsid w:val="00043B39"/>
    <w:rsid w:val="00043FCB"/>
    <w:rsid w:val="0004678F"/>
    <w:rsid w:val="00046C9A"/>
    <w:rsid w:val="00047056"/>
    <w:rsid w:val="0004733A"/>
    <w:rsid w:val="0005013D"/>
    <w:rsid w:val="0005100F"/>
    <w:rsid w:val="00051D67"/>
    <w:rsid w:val="00052B35"/>
    <w:rsid w:val="00053636"/>
    <w:rsid w:val="0005507F"/>
    <w:rsid w:val="00055110"/>
    <w:rsid w:val="00056064"/>
    <w:rsid w:val="00056439"/>
    <w:rsid w:val="00056B59"/>
    <w:rsid w:val="0005754C"/>
    <w:rsid w:val="000605F5"/>
    <w:rsid w:val="00060A4F"/>
    <w:rsid w:val="0006200E"/>
    <w:rsid w:val="000625A5"/>
    <w:rsid w:val="00062967"/>
    <w:rsid w:val="000634D4"/>
    <w:rsid w:val="000639D5"/>
    <w:rsid w:val="00063ED0"/>
    <w:rsid w:val="00064106"/>
    <w:rsid w:val="000652BF"/>
    <w:rsid w:val="00066287"/>
    <w:rsid w:val="000708F3"/>
    <w:rsid w:val="00071086"/>
    <w:rsid w:val="0007148F"/>
    <w:rsid w:val="00072011"/>
    <w:rsid w:val="000727D9"/>
    <w:rsid w:val="000727F2"/>
    <w:rsid w:val="00072B4F"/>
    <w:rsid w:val="000750E4"/>
    <w:rsid w:val="0007611D"/>
    <w:rsid w:val="0007656D"/>
    <w:rsid w:val="000765F6"/>
    <w:rsid w:val="0007723E"/>
    <w:rsid w:val="0007763F"/>
    <w:rsid w:val="000777A3"/>
    <w:rsid w:val="00077D21"/>
    <w:rsid w:val="000802E9"/>
    <w:rsid w:val="00081495"/>
    <w:rsid w:val="0008218D"/>
    <w:rsid w:val="000821F2"/>
    <w:rsid w:val="00082FA1"/>
    <w:rsid w:val="00083FF0"/>
    <w:rsid w:val="0008683B"/>
    <w:rsid w:val="000879D7"/>
    <w:rsid w:val="00087ADF"/>
    <w:rsid w:val="0009041D"/>
    <w:rsid w:val="00092B7B"/>
    <w:rsid w:val="000934F9"/>
    <w:rsid w:val="000938CB"/>
    <w:rsid w:val="000945DB"/>
    <w:rsid w:val="00095B34"/>
    <w:rsid w:val="00096284"/>
    <w:rsid w:val="00096CC7"/>
    <w:rsid w:val="000978EE"/>
    <w:rsid w:val="00097BC7"/>
    <w:rsid w:val="00097F0A"/>
    <w:rsid w:val="000A0721"/>
    <w:rsid w:val="000A0FDB"/>
    <w:rsid w:val="000A1576"/>
    <w:rsid w:val="000A163B"/>
    <w:rsid w:val="000A1E30"/>
    <w:rsid w:val="000A32C7"/>
    <w:rsid w:val="000A69DD"/>
    <w:rsid w:val="000A6AF4"/>
    <w:rsid w:val="000A6DC1"/>
    <w:rsid w:val="000A7129"/>
    <w:rsid w:val="000A7535"/>
    <w:rsid w:val="000A7750"/>
    <w:rsid w:val="000A7ACC"/>
    <w:rsid w:val="000B02B6"/>
    <w:rsid w:val="000B1607"/>
    <w:rsid w:val="000B1C1A"/>
    <w:rsid w:val="000B3540"/>
    <w:rsid w:val="000B4B11"/>
    <w:rsid w:val="000B70C0"/>
    <w:rsid w:val="000B74D2"/>
    <w:rsid w:val="000B76EA"/>
    <w:rsid w:val="000C2802"/>
    <w:rsid w:val="000C2CEE"/>
    <w:rsid w:val="000C4412"/>
    <w:rsid w:val="000C55D9"/>
    <w:rsid w:val="000C700D"/>
    <w:rsid w:val="000D064B"/>
    <w:rsid w:val="000D1D93"/>
    <w:rsid w:val="000D2211"/>
    <w:rsid w:val="000D25DE"/>
    <w:rsid w:val="000D39D6"/>
    <w:rsid w:val="000D39D9"/>
    <w:rsid w:val="000D411A"/>
    <w:rsid w:val="000D66A5"/>
    <w:rsid w:val="000D7BDE"/>
    <w:rsid w:val="000E0F51"/>
    <w:rsid w:val="000E1466"/>
    <w:rsid w:val="000E14A9"/>
    <w:rsid w:val="000E1FB5"/>
    <w:rsid w:val="000E2ECE"/>
    <w:rsid w:val="000E3E9C"/>
    <w:rsid w:val="000E4C69"/>
    <w:rsid w:val="000E5809"/>
    <w:rsid w:val="000E5872"/>
    <w:rsid w:val="000E5A7A"/>
    <w:rsid w:val="000E5D10"/>
    <w:rsid w:val="000E6C77"/>
    <w:rsid w:val="000E6CEA"/>
    <w:rsid w:val="000F0814"/>
    <w:rsid w:val="000F15C1"/>
    <w:rsid w:val="000F221F"/>
    <w:rsid w:val="000F2C8F"/>
    <w:rsid w:val="000F2E7A"/>
    <w:rsid w:val="000F3128"/>
    <w:rsid w:val="000F3D7A"/>
    <w:rsid w:val="000F4560"/>
    <w:rsid w:val="000F6F51"/>
    <w:rsid w:val="00100568"/>
    <w:rsid w:val="00101E58"/>
    <w:rsid w:val="00101EA4"/>
    <w:rsid w:val="00103866"/>
    <w:rsid w:val="001045E3"/>
    <w:rsid w:val="00104D60"/>
    <w:rsid w:val="0010599F"/>
    <w:rsid w:val="00105FA1"/>
    <w:rsid w:val="0011011A"/>
    <w:rsid w:val="001102C4"/>
    <w:rsid w:val="00110922"/>
    <w:rsid w:val="00112140"/>
    <w:rsid w:val="001129C1"/>
    <w:rsid w:val="00113516"/>
    <w:rsid w:val="001156B5"/>
    <w:rsid w:val="00116183"/>
    <w:rsid w:val="00116654"/>
    <w:rsid w:val="00117DE2"/>
    <w:rsid w:val="00121D22"/>
    <w:rsid w:val="00121FC8"/>
    <w:rsid w:val="00122D1B"/>
    <w:rsid w:val="001234D7"/>
    <w:rsid w:val="001236D8"/>
    <w:rsid w:val="00123F0A"/>
    <w:rsid w:val="00124EFF"/>
    <w:rsid w:val="001259C3"/>
    <w:rsid w:val="00127EB8"/>
    <w:rsid w:val="00130D38"/>
    <w:rsid w:val="00132339"/>
    <w:rsid w:val="001324D6"/>
    <w:rsid w:val="00133688"/>
    <w:rsid w:val="0013409E"/>
    <w:rsid w:val="00134D79"/>
    <w:rsid w:val="00140251"/>
    <w:rsid w:val="001405B3"/>
    <w:rsid w:val="00140789"/>
    <w:rsid w:val="0014381A"/>
    <w:rsid w:val="00145133"/>
    <w:rsid w:val="001500B5"/>
    <w:rsid w:val="0015050E"/>
    <w:rsid w:val="00150C2B"/>
    <w:rsid w:val="001515DF"/>
    <w:rsid w:val="001520C6"/>
    <w:rsid w:val="001527B5"/>
    <w:rsid w:val="00152B25"/>
    <w:rsid w:val="00153D22"/>
    <w:rsid w:val="00155BF1"/>
    <w:rsid w:val="0015605C"/>
    <w:rsid w:val="00157046"/>
    <w:rsid w:val="00157D5C"/>
    <w:rsid w:val="00160E9E"/>
    <w:rsid w:val="00161C1D"/>
    <w:rsid w:val="001623A2"/>
    <w:rsid w:val="00162C86"/>
    <w:rsid w:val="00164A30"/>
    <w:rsid w:val="0016523E"/>
    <w:rsid w:val="0016590F"/>
    <w:rsid w:val="001662C2"/>
    <w:rsid w:val="00167F8F"/>
    <w:rsid w:val="001700E6"/>
    <w:rsid w:val="00171A08"/>
    <w:rsid w:val="00172109"/>
    <w:rsid w:val="001732A4"/>
    <w:rsid w:val="00173F53"/>
    <w:rsid w:val="001740D5"/>
    <w:rsid w:val="00174441"/>
    <w:rsid w:val="001744BB"/>
    <w:rsid w:val="00174B67"/>
    <w:rsid w:val="00174C43"/>
    <w:rsid w:val="001758C7"/>
    <w:rsid w:val="00175F26"/>
    <w:rsid w:val="0017649D"/>
    <w:rsid w:val="00176FE3"/>
    <w:rsid w:val="00182E53"/>
    <w:rsid w:val="00183973"/>
    <w:rsid w:val="001845A6"/>
    <w:rsid w:val="0018535D"/>
    <w:rsid w:val="0018568B"/>
    <w:rsid w:val="0018604A"/>
    <w:rsid w:val="001879D5"/>
    <w:rsid w:val="00187E0E"/>
    <w:rsid w:val="00187FED"/>
    <w:rsid w:val="00190881"/>
    <w:rsid w:val="001912C7"/>
    <w:rsid w:val="00192D75"/>
    <w:rsid w:val="00192EAB"/>
    <w:rsid w:val="00193E0D"/>
    <w:rsid w:val="001947A7"/>
    <w:rsid w:val="00195276"/>
    <w:rsid w:val="00195C47"/>
    <w:rsid w:val="00195C9E"/>
    <w:rsid w:val="001A0090"/>
    <w:rsid w:val="001A0258"/>
    <w:rsid w:val="001A2B21"/>
    <w:rsid w:val="001A5130"/>
    <w:rsid w:val="001B081F"/>
    <w:rsid w:val="001B0B44"/>
    <w:rsid w:val="001B0C9A"/>
    <w:rsid w:val="001B43A0"/>
    <w:rsid w:val="001B4697"/>
    <w:rsid w:val="001B67B7"/>
    <w:rsid w:val="001B67DC"/>
    <w:rsid w:val="001B697C"/>
    <w:rsid w:val="001B6CED"/>
    <w:rsid w:val="001B7220"/>
    <w:rsid w:val="001B7D87"/>
    <w:rsid w:val="001C0284"/>
    <w:rsid w:val="001C02B4"/>
    <w:rsid w:val="001C03F8"/>
    <w:rsid w:val="001C0D23"/>
    <w:rsid w:val="001C15D9"/>
    <w:rsid w:val="001C19B4"/>
    <w:rsid w:val="001C2449"/>
    <w:rsid w:val="001C26D2"/>
    <w:rsid w:val="001C41AD"/>
    <w:rsid w:val="001C5278"/>
    <w:rsid w:val="001C6933"/>
    <w:rsid w:val="001C7AC4"/>
    <w:rsid w:val="001C7B85"/>
    <w:rsid w:val="001C7E7F"/>
    <w:rsid w:val="001D0FA3"/>
    <w:rsid w:val="001D1D93"/>
    <w:rsid w:val="001D332D"/>
    <w:rsid w:val="001D373A"/>
    <w:rsid w:val="001D3BB4"/>
    <w:rsid w:val="001D49D1"/>
    <w:rsid w:val="001D6172"/>
    <w:rsid w:val="001D65EC"/>
    <w:rsid w:val="001D663D"/>
    <w:rsid w:val="001D71E0"/>
    <w:rsid w:val="001E075B"/>
    <w:rsid w:val="001E0E3E"/>
    <w:rsid w:val="001E1919"/>
    <w:rsid w:val="001E1C22"/>
    <w:rsid w:val="001E1E10"/>
    <w:rsid w:val="001E24F0"/>
    <w:rsid w:val="001E2567"/>
    <w:rsid w:val="001E2FCF"/>
    <w:rsid w:val="001E36F9"/>
    <w:rsid w:val="001E5CCF"/>
    <w:rsid w:val="001E69AF"/>
    <w:rsid w:val="001E6AF1"/>
    <w:rsid w:val="001F04E6"/>
    <w:rsid w:val="001F071A"/>
    <w:rsid w:val="001F2C3B"/>
    <w:rsid w:val="001F2E71"/>
    <w:rsid w:val="001F3090"/>
    <w:rsid w:val="001F3B39"/>
    <w:rsid w:val="001F4C45"/>
    <w:rsid w:val="001F4CEC"/>
    <w:rsid w:val="001F531E"/>
    <w:rsid w:val="001F63F3"/>
    <w:rsid w:val="001F6920"/>
    <w:rsid w:val="001F7B32"/>
    <w:rsid w:val="00200949"/>
    <w:rsid w:val="00200BBD"/>
    <w:rsid w:val="002010D8"/>
    <w:rsid w:val="00202025"/>
    <w:rsid w:val="00203AC2"/>
    <w:rsid w:val="00203AFC"/>
    <w:rsid w:val="00206DBC"/>
    <w:rsid w:val="00206E04"/>
    <w:rsid w:val="002070B1"/>
    <w:rsid w:val="00207157"/>
    <w:rsid w:val="00207374"/>
    <w:rsid w:val="002075AA"/>
    <w:rsid w:val="002075B4"/>
    <w:rsid w:val="00207B04"/>
    <w:rsid w:val="00211EB6"/>
    <w:rsid w:val="00212069"/>
    <w:rsid w:val="00212472"/>
    <w:rsid w:val="0021351A"/>
    <w:rsid w:val="002138F0"/>
    <w:rsid w:val="00213D9A"/>
    <w:rsid w:val="00214059"/>
    <w:rsid w:val="002142F6"/>
    <w:rsid w:val="002163ED"/>
    <w:rsid w:val="00216624"/>
    <w:rsid w:val="00217B30"/>
    <w:rsid w:val="00220103"/>
    <w:rsid w:val="00221707"/>
    <w:rsid w:val="002227B1"/>
    <w:rsid w:val="0022407C"/>
    <w:rsid w:val="002240E4"/>
    <w:rsid w:val="00225E99"/>
    <w:rsid w:val="002260CF"/>
    <w:rsid w:val="0022789A"/>
    <w:rsid w:val="002319BA"/>
    <w:rsid w:val="00231A72"/>
    <w:rsid w:val="002321FC"/>
    <w:rsid w:val="00232249"/>
    <w:rsid w:val="00232386"/>
    <w:rsid w:val="00233D8B"/>
    <w:rsid w:val="002364F1"/>
    <w:rsid w:val="00236C1F"/>
    <w:rsid w:val="0023741E"/>
    <w:rsid w:val="00237882"/>
    <w:rsid w:val="002407F2"/>
    <w:rsid w:val="00242A84"/>
    <w:rsid w:val="00242CB4"/>
    <w:rsid w:val="00243A2D"/>
    <w:rsid w:val="00244AF4"/>
    <w:rsid w:val="00245F00"/>
    <w:rsid w:val="0024612D"/>
    <w:rsid w:val="00246182"/>
    <w:rsid w:val="0024667F"/>
    <w:rsid w:val="00247084"/>
    <w:rsid w:val="002473AB"/>
    <w:rsid w:val="00251AFF"/>
    <w:rsid w:val="002521E3"/>
    <w:rsid w:val="00253301"/>
    <w:rsid w:val="00253FB7"/>
    <w:rsid w:val="0025419D"/>
    <w:rsid w:val="00255687"/>
    <w:rsid w:val="00255BD9"/>
    <w:rsid w:val="00255C63"/>
    <w:rsid w:val="002609F7"/>
    <w:rsid w:val="00260A2F"/>
    <w:rsid w:val="00260D64"/>
    <w:rsid w:val="002612DE"/>
    <w:rsid w:val="0026139B"/>
    <w:rsid w:val="00261465"/>
    <w:rsid w:val="002614CE"/>
    <w:rsid w:val="00262110"/>
    <w:rsid w:val="0026260A"/>
    <w:rsid w:val="002628E6"/>
    <w:rsid w:val="00264F9A"/>
    <w:rsid w:val="002665AA"/>
    <w:rsid w:val="002669E7"/>
    <w:rsid w:val="00267DE0"/>
    <w:rsid w:val="002705C7"/>
    <w:rsid w:val="002707DA"/>
    <w:rsid w:val="00270BC3"/>
    <w:rsid w:val="00270D81"/>
    <w:rsid w:val="0027136A"/>
    <w:rsid w:val="0027208D"/>
    <w:rsid w:val="00272229"/>
    <w:rsid w:val="00273352"/>
    <w:rsid w:val="00273A5F"/>
    <w:rsid w:val="0027423D"/>
    <w:rsid w:val="0027435D"/>
    <w:rsid w:val="002751CB"/>
    <w:rsid w:val="00276736"/>
    <w:rsid w:val="00277D16"/>
    <w:rsid w:val="00277F9C"/>
    <w:rsid w:val="002806FA"/>
    <w:rsid w:val="00280E5D"/>
    <w:rsid w:val="00281117"/>
    <w:rsid w:val="00281F5D"/>
    <w:rsid w:val="00282DEB"/>
    <w:rsid w:val="00283510"/>
    <w:rsid w:val="0028379E"/>
    <w:rsid w:val="00283AAA"/>
    <w:rsid w:val="0028504D"/>
    <w:rsid w:val="0028709A"/>
    <w:rsid w:val="00287325"/>
    <w:rsid w:val="00287AC2"/>
    <w:rsid w:val="002902AE"/>
    <w:rsid w:val="002908C5"/>
    <w:rsid w:val="00290D09"/>
    <w:rsid w:val="002912B6"/>
    <w:rsid w:val="00293B1B"/>
    <w:rsid w:val="00293E55"/>
    <w:rsid w:val="00294C7D"/>
    <w:rsid w:val="00295036"/>
    <w:rsid w:val="0029696D"/>
    <w:rsid w:val="002A1553"/>
    <w:rsid w:val="002A1BF7"/>
    <w:rsid w:val="002A2055"/>
    <w:rsid w:val="002A276C"/>
    <w:rsid w:val="002A4520"/>
    <w:rsid w:val="002A4BA7"/>
    <w:rsid w:val="002A502A"/>
    <w:rsid w:val="002A62CE"/>
    <w:rsid w:val="002A65A5"/>
    <w:rsid w:val="002A7495"/>
    <w:rsid w:val="002B0EF1"/>
    <w:rsid w:val="002B13A9"/>
    <w:rsid w:val="002B340E"/>
    <w:rsid w:val="002B3F6E"/>
    <w:rsid w:val="002B3FF3"/>
    <w:rsid w:val="002B5919"/>
    <w:rsid w:val="002B60D8"/>
    <w:rsid w:val="002B62B4"/>
    <w:rsid w:val="002B64CF"/>
    <w:rsid w:val="002B78C6"/>
    <w:rsid w:val="002C06E9"/>
    <w:rsid w:val="002C093B"/>
    <w:rsid w:val="002C0BE0"/>
    <w:rsid w:val="002C0DA2"/>
    <w:rsid w:val="002C0DA5"/>
    <w:rsid w:val="002C19A6"/>
    <w:rsid w:val="002C2585"/>
    <w:rsid w:val="002C37C1"/>
    <w:rsid w:val="002C389B"/>
    <w:rsid w:val="002C4277"/>
    <w:rsid w:val="002C46DE"/>
    <w:rsid w:val="002C5F68"/>
    <w:rsid w:val="002D0E6F"/>
    <w:rsid w:val="002D0FA5"/>
    <w:rsid w:val="002D2948"/>
    <w:rsid w:val="002D3CA0"/>
    <w:rsid w:val="002D4D9A"/>
    <w:rsid w:val="002D4FF9"/>
    <w:rsid w:val="002D5265"/>
    <w:rsid w:val="002D5565"/>
    <w:rsid w:val="002D61E6"/>
    <w:rsid w:val="002E00D1"/>
    <w:rsid w:val="002E04FB"/>
    <w:rsid w:val="002E2840"/>
    <w:rsid w:val="002E2BDE"/>
    <w:rsid w:val="002E2CDC"/>
    <w:rsid w:val="002E3461"/>
    <w:rsid w:val="002E349E"/>
    <w:rsid w:val="002E51A3"/>
    <w:rsid w:val="002E5C71"/>
    <w:rsid w:val="002E623F"/>
    <w:rsid w:val="002E68A7"/>
    <w:rsid w:val="002E6A4C"/>
    <w:rsid w:val="002F0406"/>
    <w:rsid w:val="002F14A4"/>
    <w:rsid w:val="002F15A8"/>
    <w:rsid w:val="002F1A0F"/>
    <w:rsid w:val="002F1C55"/>
    <w:rsid w:val="002F2911"/>
    <w:rsid w:val="002F29B6"/>
    <w:rsid w:val="002F2ED4"/>
    <w:rsid w:val="002F3328"/>
    <w:rsid w:val="002F34CB"/>
    <w:rsid w:val="002F39D4"/>
    <w:rsid w:val="002F3EB4"/>
    <w:rsid w:val="002F5F5B"/>
    <w:rsid w:val="002F630A"/>
    <w:rsid w:val="002F6429"/>
    <w:rsid w:val="0030082A"/>
    <w:rsid w:val="00300A50"/>
    <w:rsid w:val="00301490"/>
    <w:rsid w:val="00301BE4"/>
    <w:rsid w:val="00301DAA"/>
    <w:rsid w:val="003022B9"/>
    <w:rsid w:val="00302D9B"/>
    <w:rsid w:val="00305EC9"/>
    <w:rsid w:val="003061D0"/>
    <w:rsid w:val="00306661"/>
    <w:rsid w:val="00307006"/>
    <w:rsid w:val="0031013F"/>
    <w:rsid w:val="00311106"/>
    <w:rsid w:val="0031170D"/>
    <w:rsid w:val="00312EDF"/>
    <w:rsid w:val="003139CB"/>
    <w:rsid w:val="003140E2"/>
    <w:rsid w:val="0031500D"/>
    <w:rsid w:val="003150D7"/>
    <w:rsid w:val="00315E2A"/>
    <w:rsid w:val="003162CB"/>
    <w:rsid w:val="00316A17"/>
    <w:rsid w:val="00316B04"/>
    <w:rsid w:val="00316FAC"/>
    <w:rsid w:val="0031741C"/>
    <w:rsid w:val="003179B0"/>
    <w:rsid w:val="003204FF"/>
    <w:rsid w:val="00321430"/>
    <w:rsid w:val="00321CC0"/>
    <w:rsid w:val="00324531"/>
    <w:rsid w:val="00325854"/>
    <w:rsid w:val="0032691A"/>
    <w:rsid w:val="00327187"/>
    <w:rsid w:val="003303F2"/>
    <w:rsid w:val="003312E7"/>
    <w:rsid w:val="00331A3B"/>
    <w:rsid w:val="00332214"/>
    <w:rsid w:val="0033277F"/>
    <w:rsid w:val="00332889"/>
    <w:rsid w:val="00333AD0"/>
    <w:rsid w:val="00336016"/>
    <w:rsid w:val="00337D3D"/>
    <w:rsid w:val="0034026A"/>
    <w:rsid w:val="003405FF"/>
    <w:rsid w:val="00340658"/>
    <w:rsid w:val="003412FF"/>
    <w:rsid w:val="00341ECD"/>
    <w:rsid w:val="00343A47"/>
    <w:rsid w:val="00343B81"/>
    <w:rsid w:val="003453B6"/>
    <w:rsid w:val="00345969"/>
    <w:rsid w:val="003463EC"/>
    <w:rsid w:val="00346B46"/>
    <w:rsid w:val="0035028F"/>
    <w:rsid w:val="003513C3"/>
    <w:rsid w:val="0035146D"/>
    <w:rsid w:val="003520EB"/>
    <w:rsid w:val="003527C8"/>
    <w:rsid w:val="0035341F"/>
    <w:rsid w:val="003537FF"/>
    <w:rsid w:val="00353AE4"/>
    <w:rsid w:val="00354B9B"/>
    <w:rsid w:val="00356144"/>
    <w:rsid w:val="0036026E"/>
    <w:rsid w:val="0036177E"/>
    <w:rsid w:val="003618A4"/>
    <w:rsid w:val="00361B12"/>
    <w:rsid w:val="00362DD5"/>
    <w:rsid w:val="003637AF"/>
    <w:rsid w:val="00363BB2"/>
    <w:rsid w:val="00365371"/>
    <w:rsid w:val="003654F4"/>
    <w:rsid w:val="003655E5"/>
    <w:rsid w:val="003655EB"/>
    <w:rsid w:val="003664BF"/>
    <w:rsid w:val="00366A7A"/>
    <w:rsid w:val="003673F3"/>
    <w:rsid w:val="003675FA"/>
    <w:rsid w:val="003700A9"/>
    <w:rsid w:val="0037036F"/>
    <w:rsid w:val="003724BE"/>
    <w:rsid w:val="0037311A"/>
    <w:rsid w:val="00373B3A"/>
    <w:rsid w:val="00374630"/>
    <w:rsid w:val="0037625D"/>
    <w:rsid w:val="003772C9"/>
    <w:rsid w:val="003773B2"/>
    <w:rsid w:val="00380833"/>
    <w:rsid w:val="00381DDB"/>
    <w:rsid w:val="00382291"/>
    <w:rsid w:val="003833A7"/>
    <w:rsid w:val="00384C1A"/>
    <w:rsid w:val="0039033D"/>
    <w:rsid w:val="0039086D"/>
    <w:rsid w:val="00390D30"/>
    <w:rsid w:val="00391672"/>
    <w:rsid w:val="003918E3"/>
    <w:rsid w:val="00391B64"/>
    <w:rsid w:val="00391D3F"/>
    <w:rsid w:val="0039282B"/>
    <w:rsid w:val="00393162"/>
    <w:rsid w:val="00396E2E"/>
    <w:rsid w:val="003979C9"/>
    <w:rsid w:val="00397B6D"/>
    <w:rsid w:val="00397CAA"/>
    <w:rsid w:val="003A0302"/>
    <w:rsid w:val="003A05B5"/>
    <w:rsid w:val="003A05ED"/>
    <w:rsid w:val="003A12FC"/>
    <w:rsid w:val="003A2842"/>
    <w:rsid w:val="003A5266"/>
    <w:rsid w:val="003A6134"/>
    <w:rsid w:val="003A6984"/>
    <w:rsid w:val="003A7819"/>
    <w:rsid w:val="003A7DEC"/>
    <w:rsid w:val="003B06AB"/>
    <w:rsid w:val="003B171F"/>
    <w:rsid w:val="003B1A03"/>
    <w:rsid w:val="003B1FB0"/>
    <w:rsid w:val="003B2CD1"/>
    <w:rsid w:val="003B2F0E"/>
    <w:rsid w:val="003B3126"/>
    <w:rsid w:val="003B35A6"/>
    <w:rsid w:val="003B373B"/>
    <w:rsid w:val="003B3FB0"/>
    <w:rsid w:val="003B4296"/>
    <w:rsid w:val="003B47F8"/>
    <w:rsid w:val="003B55E8"/>
    <w:rsid w:val="003B66B1"/>
    <w:rsid w:val="003B6A65"/>
    <w:rsid w:val="003B6C9B"/>
    <w:rsid w:val="003C065E"/>
    <w:rsid w:val="003C0CA2"/>
    <w:rsid w:val="003C0CD1"/>
    <w:rsid w:val="003C0E82"/>
    <w:rsid w:val="003C2038"/>
    <w:rsid w:val="003C2556"/>
    <w:rsid w:val="003C34BA"/>
    <w:rsid w:val="003C3D22"/>
    <w:rsid w:val="003C447A"/>
    <w:rsid w:val="003C4945"/>
    <w:rsid w:val="003C4BBC"/>
    <w:rsid w:val="003C4E09"/>
    <w:rsid w:val="003C4FDB"/>
    <w:rsid w:val="003C65F0"/>
    <w:rsid w:val="003C6C0D"/>
    <w:rsid w:val="003C7155"/>
    <w:rsid w:val="003C71E1"/>
    <w:rsid w:val="003C7EC6"/>
    <w:rsid w:val="003D049B"/>
    <w:rsid w:val="003D0FD2"/>
    <w:rsid w:val="003D161A"/>
    <w:rsid w:val="003D1FE5"/>
    <w:rsid w:val="003D20E5"/>
    <w:rsid w:val="003D2E0B"/>
    <w:rsid w:val="003D2E0D"/>
    <w:rsid w:val="003D33AA"/>
    <w:rsid w:val="003D4116"/>
    <w:rsid w:val="003D43F2"/>
    <w:rsid w:val="003D5A9B"/>
    <w:rsid w:val="003D60C2"/>
    <w:rsid w:val="003E0047"/>
    <w:rsid w:val="003E0B20"/>
    <w:rsid w:val="003E1A63"/>
    <w:rsid w:val="003E1C90"/>
    <w:rsid w:val="003E1E18"/>
    <w:rsid w:val="003E2F44"/>
    <w:rsid w:val="003E3626"/>
    <w:rsid w:val="003E570A"/>
    <w:rsid w:val="003E5882"/>
    <w:rsid w:val="003E58E7"/>
    <w:rsid w:val="003E5D88"/>
    <w:rsid w:val="003E60D5"/>
    <w:rsid w:val="003E7255"/>
    <w:rsid w:val="003E75F4"/>
    <w:rsid w:val="003F08EE"/>
    <w:rsid w:val="003F0BAC"/>
    <w:rsid w:val="003F13F2"/>
    <w:rsid w:val="003F2533"/>
    <w:rsid w:val="003F264A"/>
    <w:rsid w:val="003F2B4B"/>
    <w:rsid w:val="003F2C68"/>
    <w:rsid w:val="003F481C"/>
    <w:rsid w:val="003F637B"/>
    <w:rsid w:val="003F7008"/>
    <w:rsid w:val="00400463"/>
    <w:rsid w:val="004010B0"/>
    <w:rsid w:val="004014B9"/>
    <w:rsid w:val="00402728"/>
    <w:rsid w:val="00402A0C"/>
    <w:rsid w:val="00402A22"/>
    <w:rsid w:val="00402DBB"/>
    <w:rsid w:val="004036CD"/>
    <w:rsid w:val="00403762"/>
    <w:rsid w:val="00403A41"/>
    <w:rsid w:val="00403FE5"/>
    <w:rsid w:val="004057CC"/>
    <w:rsid w:val="00405D9C"/>
    <w:rsid w:val="004066A4"/>
    <w:rsid w:val="00407276"/>
    <w:rsid w:val="004077C8"/>
    <w:rsid w:val="00407A69"/>
    <w:rsid w:val="0041097E"/>
    <w:rsid w:val="00411734"/>
    <w:rsid w:val="00412C71"/>
    <w:rsid w:val="004130F6"/>
    <w:rsid w:val="004133D2"/>
    <w:rsid w:val="004134F6"/>
    <w:rsid w:val="00413B1D"/>
    <w:rsid w:val="00414125"/>
    <w:rsid w:val="00414798"/>
    <w:rsid w:val="00414C90"/>
    <w:rsid w:val="004154C5"/>
    <w:rsid w:val="0041600D"/>
    <w:rsid w:val="00416580"/>
    <w:rsid w:val="0041666F"/>
    <w:rsid w:val="00416F1B"/>
    <w:rsid w:val="00417031"/>
    <w:rsid w:val="00420082"/>
    <w:rsid w:val="004205E5"/>
    <w:rsid w:val="004207A5"/>
    <w:rsid w:val="00420B06"/>
    <w:rsid w:val="00421AD6"/>
    <w:rsid w:val="00421E66"/>
    <w:rsid w:val="00422DF8"/>
    <w:rsid w:val="004243DE"/>
    <w:rsid w:val="0042520E"/>
    <w:rsid w:val="0042558E"/>
    <w:rsid w:val="00425D47"/>
    <w:rsid w:val="00426EA5"/>
    <w:rsid w:val="00426FF2"/>
    <w:rsid w:val="0042703E"/>
    <w:rsid w:val="00427A41"/>
    <w:rsid w:val="00427BAA"/>
    <w:rsid w:val="00427CE1"/>
    <w:rsid w:val="00427ED9"/>
    <w:rsid w:val="00430F62"/>
    <w:rsid w:val="004320E0"/>
    <w:rsid w:val="00432F96"/>
    <w:rsid w:val="004354E9"/>
    <w:rsid w:val="00435CD8"/>
    <w:rsid w:val="00437D67"/>
    <w:rsid w:val="004405A3"/>
    <w:rsid w:val="004409A5"/>
    <w:rsid w:val="00440A46"/>
    <w:rsid w:val="004415EF"/>
    <w:rsid w:val="00441B1A"/>
    <w:rsid w:val="00441C28"/>
    <w:rsid w:val="00441CF3"/>
    <w:rsid w:val="004435E4"/>
    <w:rsid w:val="00444EFB"/>
    <w:rsid w:val="004465BD"/>
    <w:rsid w:val="004465F6"/>
    <w:rsid w:val="00451145"/>
    <w:rsid w:val="0045335D"/>
    <w:rsid w:val="004536B7"/>
    <w:rsid w:val="00454901"/>
    <w:rsid w:val="00455263"/>
    <w:rsid w:val="0045571C"/>
    <w:rsid w:val="004562A9"/>
    <w:rsid w:val="00456522"/>
    <w:rsid w:val="00457C07"/>
    <w:rsid w:val="00457EC3"/>
    <w:rsid w:val="00461568"/>
    <w:rsid w:val="0046285C"/>
    <w:rsid w:val="00462C2F"/>
    <w:rsid w:val="004634D5"/>
    <w:rsid w:val="00465033"/>
    <w:rsid w:val="00465AF3"/>
    <w:rsid w:val="00466082"/>
    <w:rsid w:val="004669D3"/>
    <w:rsid w:val="00466A0C"/>
    <w:rsid w:val="0046733A"/>
    <w:rsid w:val="00470D81"/>
    <w:rsid w:val="004711D0"/>
    <w:rsid w:val="00472B2C"/>
    <w:rsid w:val="00472CA7"/>
    <w:rsid w:val="00473D70"/>
    <w:rsid w:val="004772F5"/>
    <w:rsid w:val="00480020"/>
    <w:rsid w:val="0048106B"/>
    <w:rsid w:val="00481808"/>
    <w:rsid w:val="00482EFD"/>
    <w:rsid w:val="004839F5"/>
    <w:rsid w:val="004849E9"/>
    <w:rsid w:val="004852FD"/>
    <w:rsid w:val="00485377"/>
    <w:rsid w:val="0048573A"/>
    <w:rsid w:val="00485C7E"/>
    <w:rsid w:val="0048659A"/>
    <w:rsid w:val="00487ABA"/>
    <w:rsid w:val="00487B9D"/>
    <w:rsid w:val="00487CCC"/>
    <w:rsid w:val="00490FB0"/>
    <w:rsid w:val="004919E8"/>
    <w:rsid w:val="00493C55"/>
    <w:rsid w:val="0049436D"/>
    <w:rsid w:val="004958F0"/>
    <w:rsid w:val="00495C05"/>
    <w:rsid w:val="0049604C"/>
    <w:rsid w:val="00496B4E"/>
    <w:rsid w:val="00497E49"/>
    <w:rsid w:val="004A29E2"/>
    <w:rsid w:val="004A33B2"/>
    <w:rsid w:val="004A48A6"/>
    <w:rsid w:val="004A503E"/>
    <w:rsid w:val="004A784B"/>
    <w:rsid w:val="004B0870"/>
    <w:rsid w:val="004B1E60"/>
    <w:rsid w:val="004B249A"/>
    <w:rsid w:val="004B2F94"/>
    <w:rsid w:val="004C0974"/>
    <w:rsid w:val="004C0C63"/>
    <w:rsid w:val="004C0F7A"/>
    <w:rsid w:val="004C26AA"/>
    <w:rsid w:val="004C77D1"/>
    <w:rsid w:val="004C7F7C"/>
    <w:rsid w:val="004D0A0F"/>
    <w:rsid w:val="004D12A1"/>
    <w:rsid w:val="004D2734"/>
    <w:rsid w:val="004D2B1B"/>
    <w:rsid w:val="004D3128"/>
    <w:rsid w:val="004D4369"/>
    <w:rsid w:val="004D4FB2"/>
    <w:rsid w:val="004D507A"/>
    <w:rsid w:val="004D519B"/>
    <w:rsid w:val="004D63B0"/>
    <w:rsid w:val="004E0AB0"/>
    <w:rsid w:val="004E126A"/>
    <w:rsid w:val="004E3215"/>
    <w:rsid w:val="004E4A1A"/>
    <w:rsid w:val="004E4AE5"/>
    <w:rsid w:val="004E5B98"/>
    <w:rsid w:val="004E680C"/>
    <w:rsid w:val="004E6924"/>
    <w:rsid w:val="004E70E3"/>
    <w:rsid w:val="004E77F1"/>
    <w:rsid w:val="004F07B2"/>
    <w:rsid w:val="004F0E5E"/>
    <w:rsid w:val="004F1EA3"/>
    <w:rsid w:val="004F2C2A"/>
    <w:rsid w:val="004F2FC5"/>
    <w:rsid w:val="004F43F9"/>
    <w:rsid w:val="004F570F"/>
    <w:rsid w:val="004F69C9"/>
    <w:rsid w:val="004F6B53"/>
    <w:rsid w:val="00500DE7"/>
    <w:rsid w:val="00500E67"/>
    <w:rsid w:val="0050173A"/>
    <w:rsid w:val="0050300C"/>
    <w:rsid w:val="00503207"/>
    <w:rsid w:val="00504F9C"/>
    <w:rsid w:val="00504FBA"/>
    <w:rsid w:val="005104B9"/>
    <w:rsid w:val="00510EFF"/>
    <w:rsid w:val="00511610"/>
    <w:rsid w:val="005121C6"/>
    <w:rsid w:val="00512795"/>
    <w:rsid w:val="00513158"/>
    <w:rsid w:val="005166CA"/>
    <w:rsid w:val="00516C5E"/>
    <w:rsid w:val="00521007"/>
    <w:rsid w:val="005210AB"/>
    <w:rsid w:val="0052208D"/>
    <w:rsid w:val="00523208"/>
    <w:rsid w:val="00523980"/>
    <w:rsid w:val="005249B7"/>
    <w:rsid w:val="00525067"/>
    <w:rsid w:val="00526716"/>
    <w:rsid w:val="00530693"/>
    <w:rsid w:val="00530EB7"/>
    <w:rsid w:val="00531257"/>
    <w:rsid w:val="005312A7"/>
    <w:rsid w:val="00531E31"/>
    <w:rsid w:val="005376A1"/>
    <w:rsid w:val="00541D46"/>
    <w:rsid w:val="0054220D"/>
    <w:rsid w:val="005426BD"/>
    <w:rsid w:val="00543146"/>
    <w:rsid w:val="00543DDA"/>
    <w:rsid w:val="0054456B"/>
    <w:rsid w:val="00545322"/>
    <w:rsid w:val="0054547F"/>
    <w:rsid w:val="00545A8C"/>
    <w:rsid w:val="00546008"/>
    <w:rsid w:val="00546224"/>
    <w:rsid w:val="00546445"/>
    <w:rsid w:val="00546A87"/>
    <w:rsid w:val="005478D5"/>
    <w:rsid w:val="00547B9B"/>
    <w:rsid w:val="00550555"/>
    <w:rsid w:val="00551706"/>
    <w:rsid w:val="00552532"/>
    <w:rsid w:val="00552786"/>
    <w:rsid w:val="0055298D"/>
    <w:rsid w:val="00553391"/>
    <w:rsid w:val="005535B4"/>
    <w:rsid w:val="0055442D"/>
    <w:rsid w:val="00554C7C"/>
    <w:rsid w:val="00555065"/>
    <w:rsid w:val="005565BC"/>
    <w:rsid w:val="005573BB"/>
    <w:rsid w:val="00560488"/>
    <w:rsid w:val="00560CBE"/>
    <w:rsid w:val="00561D3A"/>
    <w:rsid w:val="00562731"/>
    <w:rsid w:val="00564089"/>
    <w:rsid w:val="005652E0"/>
    <w:rsid w:val="005657C7"/>
    <w:rsid w:val="00565DBB"/>
    <w:rsid w:val="0056637B"/>
    <w:rsid w:val="00566CB9"/>
    <w:rsid w:val="00567213"/>
    <w:rsid w:val="00567571"/>
    <w:rsid w:val="0057030E"/>
    <w:rsid w:val="00570918"/>
    <w:rsid w:val="00571016"/>
    <w:rsid w:val="005716FB"/>
    <w:rsid w:val="0057262D"/>
    <w:rsid w:val="0057328A"/>
    <w:rsid w:val="0057443D"/>
    <w:rsid w:val="005745E7"/>
    <w:rsid w:val="005763D6"/>
    <w:rsid w:val="005772FD"/>
    <w:rsid w:val="00577783"/>
    <w:rsid w:val="005803F9"/>
    <w:rsid w:val="005806F9"/>
    <w:rsid w:val="00580807"/>
    <w:rsid w:val="005815AB"/>
    <w:rsid w:val="00581D8B"/>
    <w:rsid w:val="00581F0E"/>
    <w:rsid w:val="005831C5"/>
    <w:rsid w:val="0058352C"/>
    <w:rsid w:val="00584378"/>
    <w:rsid w:val="005848AA"/>
    <w:rsid w:val="00584E0F"/>
    <w:rsid w:val="005851A2"/>
    <w:rsid w:val="005874B2"/>
    <w:rsid w:val="005876EC"/>
    <w:rsid w:val="00587A2A"/>
    <w:rsid w:val="00591433"/>
    <w:rsid w:val="00591756"/>
    <w:rsid w:val="005917A3"/>
    <w:rsid w:val="005918AD"/>
    <w:rsid w:val="00591DD0"/>
    <w:rsid w:val="00592018"/>
    <w:rsid w:val="005922E9"/>
    <w:rsid w:val="00592946"/>
    <w:rsid w:val="005932ED"/>
    <w:rsid w:val="00594032"/>
    <w:rsid w:val="005940E7"/>
    <w:rsid w:val="00594535"/>
    <w:rsid w:val="005950B1"/>
    <w:rsid w:val="00596AA4"/>
    <w:rsid w:val="00596C46"/>
    <w:rsid w:val="005A0A6D"/>
    <w:rsid w:val="005A2AA6"/>
    <w:rsid w:val="005A4055"/>
    <w:rsid w:val="005A5F6E"/>
    <w:rsid w:val="005B0105"/>
    <w:rsid w:val="005B370B"/>
    <w:rsid w:val="005B4279"/>
    <w:rsid w:val="005B4A6D"/>
    <w:rsid w:val="005B567C"/>
    <w:rsid w:val="005B5809"/>
    <w:rsid w:val="005B5D6A"/>
    <w:rsid w:val="005B64AF"/>
    <w:rsid w:val="005C110F"/>
    <w:rsid w:val="005C1B3B"/>
    <w:rsid w:val="005C230D"/>
    <w:rsid w:val="005C2790"/>
    <w:rsid w:val="005C308E"/>
    <w:rsid w:val="005C3433"/>
    <w:rsid w:val="005C5F1C"/>
    <w:rsid w:val="005D15A0"/>
    <w:rsid w:val="005D1C2C"/>
    <w:rsid w:val="005D3159"/>
    <w:rsid w:val="005D3A79"/>
    <w:rsid w:val="005D4145"/>
    <w:rsid w:val="005D57A6"/>
    <w:rsid w:val="005D591C"/>
    <w:rsid w:val="005D61EB"/>
    <w:rsid w:val="005D6424"/>
    <w:rsid w:val="005D67E3"/>
    <w:rsid w:val="005E0C96"/>
    <w:rsid w:val="005E1516"/>
    <w:rsid w:val="005E1ED3"/>
    <w:rsid w:val="005E2088"/>
    <w:rsid w:val="005E2345"/>
    <w:rsid w:val="005E3319"/>
    <w:rsid w:val="005E34B6"/>
    <w:rsid w:val="005E39FC"/>
    <w:rsid w:val="005E7806"/>
    <w:rsid w:val="005E7D97"/>
    <w:rsid w:val="005F1F88"/>
    <w:rsid w:val="005F274B"/>
    <w:rsid w:val="005F2932"/>
    <w:rsid w:val="005F2C10"/>
    <w:rsid w:val="005F318D"/>
    <w:rsid w:val="005F39B2"/>
    <w:rsid w:val="005F3EA3"/>
    <w:rsid w:val="005F3EC2"/>
    <w:rsid w:val="005F40E3"/>
    <w:rsid w:val="005F5E0F"/>
    <w:rsid w:val="005F6042"/>
    <w:rsid w:val="005F6180"/>
    <w:rsid w:val="005F72D4"/>
    <w:rsid w:val="006000FB"/>
    <w:rsid w:val="0060152F"/>
    <w:rsid w:val="0060158A"/>
    <w:rsid w:val="006018CC"/>
    <w:rsid w:val="006019F4"/>
    <w:rsid w:val="006021ED"/>
    <w:rsid w:val="0060233A"/>
    <w:rsid w:val="0060312D"/>
    <w:rsid w:val="00604AED"/>
    <w:rsid w:val="00605D3F"/>
    <w:rsid w:val="006068DB"/>
    <w:rsid w:val="006070B0"/>
    <w:rsid w:val="00610C40"/>
    <w:rsid w:val="006118B0"/>
    <w:rsid w:val="0061222E"/>
    <w:rsid w:val="00612323"/>
    <w:rsid w:val="0061347F"/>
    <w:rsid w:val="006143A7"/>
    <w:rsid w:val="006144C4"/>
    <w:rsid w:val="00614BDC"/>
    <w:rsid w:val="00615835"/>
    <w:rsid w:val="00615E34"/>
    <w:rsid w:val="00615FD6"/>
    <w:rsid w:val="006161BC"/>
    <w:rsid w:val="006169C2"/>
    <w:rsid w:val="0061769E"/>
    <w:rsid w:val="00617ED2"/>
    <w:rsid w:val="006246D4"/>
    <w:rsid w:val="00624B4C"/>
    <w:rsid w:val="00624F4F"/>
    <w:rsid w:val="006250B8"/>
    <w:rsid w:val="00627746"/>
    <w:rsid w:val="00627C5E"/>
    <w:rsid w:val="0063125D"/>
    <w:rsid w:val="00631976"/>
    <w:rsid w:val="006328BF"/>
    <w:rsid w:val="00632B35"/>
    <w:rsid w:val="00632D69"/>
    <w:rsid w:val="00632FC3"/>
    <w:rsid w:val="00633C04"/>
    <w:rsid w:val="00634C34"/>
    <w:rsid w:val="00634C73"/>
    <w:rsid w:val="00635010"/>
    <w:rsid w:val="006356CD"/>
    <w:rsid w:val="00635D50"/>
    <w:rsid w:val="00637181"/>
    <w:rsid w:val="0064097C"/>
    <w:rsid w:val="00641065"/>
    <w:rsid w:val="00641148"/>
    <w:rsid w:val="0064229A"/>
    <w:rsid w:val="00642306"/>
    <w:rsid w:val="00642843"/>
    <w:rsid w:val="00643C82"/>
    <w:rsid w:val="0064445A"/>
    <w:rsid w:val="00644E12"/>
    <w:rsid w:val="006456B7"/>
    <w:rsid w:val="0064676C"/>
    <w:rsid w:val="00646841"/>
    <w:rsid w:val="00646AFC"/>
    <w:rsid w:val="00646EDA"/>
    <w:rsid w:val="006479F1"/>
    <w:rsid w:val="00650574"/>
    <w:rsid w:val="00650EFF"/>
    <w:rsid w:val="00651586"/>
    <w:rsid w:val="0065172D"/>
    <w:rsid w:val="00651ED7"/>
    <w:rsid w:val="00652378"/>
    <w:rsid w:val="006539B3"/>
    <w:rsid w:val="00654CA8"/>
    <w:rsid w:val="00654E62"/>
    <w:rsid w:val="00654F36"/>
    <w:rsid w:val="00655307"/>
    <w:rsid w:val="00656088"/>
    <w:rsid w:val="00656501"/>
    <w:rsid w:val="00656C31"/>
    <w:rsid w:val="0065713C"/>
    <w:rsid w:val="00657BCF"/>
    <w:rsid w:val="00657CC4"/>
    <w:rsid w:val="00657CFB"/>
    <w:rsid w:val="00657F7B"/>
    <w:rsid w:val="00657F90"/>
    <w:rsid w:val="0066084A"/>
    <w:rsid w:val="00661305"/>
    <w:rsid w:val="0066332D"/>
    <w:rsid w:val="006636C2"/>
    <w:rsid w:val="00663916"/>
    <w:rsid w:val="0066436C"/>
    <w:rsid w:val="00664399"/>
    <w:rsid w:val="0066452B"/>
    <w:rsid w:val="006654C7"/>
    <w:rsid w:val="00665789"/>
    <w:rsid w:val="00665C41"/>
    <w:rsid w:val="0066602A"/>
    <w:rsid w:val="00666228"/>
    <w:rsid w:val="00667ABC"/>
    <w:rsid w:val="0067023A"/>
    <w:rsid w:val="006711F8"/>
    <w:rsid w:val="0067175E"/>
    <w:rsid w:val="00671AE9"/>
    <w:rsid w:val="00671E7C"/>
    <w:rsid w:val="00672177"/>
    <w:rsid w:val="00674627"/>
    <w:rsid w:val="00675EF1"/>
    <w:rsid w:val="00677778"/>
    <w:rsid w:val="006779AF"/>
    <w:rsid w:val="00677D82"/>
    <w:rsid w:val="0068142D"/>
    <w:rsid w:val="00681902"/>
    <w:rsid w:val="00682601"/>
    <w:rsid w:val="006840E3"/>
    <w:rsid w:val="0068539F"/>
    <w:rsid w:val="00685B2C"/>
    <w:rsid w:val="006868FF"/>
    <w:rsid w:val="0068737E"/>
    <w:rsid w:val="0068746D"/>
    <w:rsid w:val="00687AD5"/>
    <w:rsid w:val="00690C89"/>
    <w:rsid w:val="00690FA5"/>
    <w:rsid w:val="0069283B"/>
    <w:rsid w:val="00693199"/>
    <w:rsid w:val="00693462"/>
    <w:rsid w:val="006954A3"/>
    <w:rsid w:val="006958F0"/>
    <w:rsid w:val="00696120"/>
    <w:rsid w:val="00696174"/>
    <w:rsid w:val="00696F37"/>
    <w:rsid w:val="0069727F"/>
    <w:rsid w:val="006A04FA"/>
    <w:rsid w:val="006A2534"/>
    <w:rsid w:val="006A31C3"/>
    <w:rsid w:val="006A3F82"/>
    <w:rsid w:val="006A413B"/>
    <w:rsid w:val="006A45E7"/>
    <w:rsid w:val="006A4DE9"/>
    <w:rsid w:val="006A5378"/>
    <w:rsid w:val="006A548B"/>
    <w:rsid w:val="006A5A1D"/>
    <w:rsid w:val="006A687D"/>
    <w:rsid w:val="006A73D1"/>
    <w:rsid w:val="006B11F9"/>
    <w:rsid w:val="006B1643"/>
    <w:rsid w:val="006B1F42"/>
    <w:rsid w:val="006B20A9"/>
    <w:rsid w:val="006B2B58"/>
    <w:rsid w:val="006B3397"/>
    <w:rsid w:val="006B3612"/>
    <w:rsid w:val="006B3717"/>
    <w:rsid w:val="006B502A"/>
    <w:rsid w:val="006B5A24"/>
    <w:rsid w:val="006B5ABC"/>
    <w:rsid w:val="006B5DCB"/>
    <w:rsid w:val="006B6174"/>
    <w:rsid w:val="006B69EF"/>
    <w:rsid w:val="006B7088"/>
    <w:rsid w:val="006B7D7A"/>
    <w:rsid w:val="006C0662"/>
    <w:rsid w:val="006C0AF4"/>
    <w:rsid w:val="006C1CC8"/>
    <w:rsid w:val="006C20A4"/>
    <w:rsid w:val="006C3492"/>
    <w:rsid w:val="006C4B03"/>
    <w:rsid w:val="006C623B"/>
    <w:rsid w:val="006C6749"/>
    <w:rsid w:val="006C6A94"/>
    <w:rsid w:val="006C7F45"/>
    <w:rsid w:val="006D09A0"/>
    <w:rsid w:val="006D144B"/>
    <w:rsid w:val="006D20AB"/>
    <w:rsid w:val="006D218D"/>
    <w:rsid w:val="006D2CA8"/>
    <w:rsid w:val="006D368A"/>
    <w:rsid w:val="006D3851"/>
    <w:rsid w:val="006D46CF"/>
    <w:rsid w:val="006D5A6C"/>
    <w:rsid w:val="006D6956"/>
    <w:rsid w:val="006D6BF9"/>
    <w:rsid w:val="006D7369"/>
    <w:rsid w:val="006E0500"/>
    <w:rsid w:val="006E1D64"/>
    <w:rsid w:val="006E2368"/>
    <w:rsid w:val="006E23C4"/>
    <w:rsid w:val="006E6143"/>
    <w:rsid w:val="006E7139"/>
    <w:rsid w:val="006F155F"/>
    <w:rsid w:val="006F4FB1"/>
    <w:rsid w:val="006F542B"/>
    <w:rsid w:val="006F5647"/>
    <w:rsid w:val="006F5718"/>
    <w:rsid w:val="006F573E"/>
    <w:rsid w:val="006F5F3C"/>
    <w:rsid w:val="006F66E4"/>
    <w:rsid w:val="007002B6"/>
    <w:rsid w:val="007006FC"/>
    <w:rsid w:val="00700B43"/>
    <w:rsid w:val="00701012"/>
    <w:rsid w:val="007010D3"/>
    <w:rsid w:val="00701A51"/>
    <w:rsid w:val="0070372B"/>
    <w:rsid w:val="00703D47"/>
    <w:rsid w:val="0070433E"/>
    <w:rsid w:val="00704979"/>
    <w:rsid w:val="007060F0"/>
    <w:rsid w:val="00706A8B"/>
    <w:rsid w:val="00706CFB"/>
    <w:rsid w:val="00710283"/>
    <w:rsid w:val="00710D94"/>
    <w:rsid w:val="0071161D"/>
    <w:rsid w:val="00712462"/>
    <w:rsid w:val="00712C1B"/>
    <w:rsid w:val="00712E9C"/>
    <w:rsid w:val="0071507D"/>
    <w:rsid w:val="007205F6"/>
    <w:rsid w:val="007206BA"/>
    <w:rsid w:val="00721627"/>
    <w:rsid w:val="00721881"/>
    <w:rsid w:val="00721A7A"/>
    <w:rsid w:val="00721B21"/>
    <w:rsid w:val="00721C02"/>
    <w:rsid w:val="00722C9E"/>
    <w:rsid w:val="00724328"/>
    <w:rsid w:val="00726ACE"/>
    <w:rsid w:val="00727530"/>
    <w:rsid w:val="007337A3"/>
    <w:rsid w:val="007349A7"/>
    <w:rsid w:val="00734A3B"/>
    <w:rsid w:val="00734AE5"/>
    <w:rsid w:val="00734B5E"/>
    <w:rsid w:val="00734F8A"/>
    <w:rsid w:val="00735953"/>
    <w:rsid w:val="00736546"/>
    <w:rsid w:val="00736A11"/>
    <w:rsid w:val="00740B98"/>
    <w:rsid w:val="00740F2F"/>
    <w:rsid w:val="0074104E"/>
    <w:rsid w:val="00741102"/>
    <w:rsid w:val="00741C8E"/>
    <w:rsid w:val="00744AF2"/>
    <w:rsid w:val="00744E1F"/>
    <w:rsid w:val="00745373"/>
    <w:rsid w:val="00746537"/>
    <w:rsid w:val="007505D8"/>
    <w:rsid w:val="007517C7"/>
    <w:rsid w:val="0075183D"/>
    <w:rsid w:val="00751A0B"/>
    <w:rsid w:val="00751CA4"/>
    <w:rsid w:val="007520AE"/>
    <w:rsid w:val="007525C3"/>
    <w:rsid w:val="007537C4"/>
    <w:rsid w:val="00755F27"/>
    <w:rsid w:val="00756E3A"/>
    <w:rsid w:val="00756EE2"/>
    <w:rsid w:val="00757511"/>
    <w:rsid w:val="007606BC"/>
    <w:rsid w:val="00760D4F"/>
    <w:rsid w:val="00761881"/>
    <w:rsid w:val="00761A6C"/>
    <w:rsid w:val="00761C54"/>
    <w:rsid w:val="00762432"/>
    <w:rsid w:val="00764A65"/>
    <w:rsid w:val="00765142"/>
    <w:rsid w:val="007658C5"/>
    <w:rsid w:val="00765B41"/>
    <w:rsid w:val="00765D6D"/>
    <w:rsid w:val="007674D3"/>
    <w:rsid w:val="00767F39"/>
    <w:rsid w:val="00770805"/>
    <w:rsid w:val="00770B25"/>
    <w:rsid w:val="00771230"/>
    <w:rsid w:val="007713AB"/>
    <w:rsid w:val="00771875"/>
    <w:rsid w:val="00772AD0"/>
    <w:rsid w:val="00772D9C"/>
    <w:rsid w:val="0077509A"/>
    <w:rsid w:val="007754FA"/>
    <w:rsid w:val="00776F4F"/>
    <w:rsid w:val="007770E6"/>
    <w:rsid w:val="007773E7"/>
    <w:rsid w:val="00777544"/>
    <w:rsid w:val="007801CB"/>
    <w:rsid w:val="007804AD"/>
    <w:rsid w:val="00780936"/>
    <w:rsid w:val="0078194C"/>
    <w:rsid w:val="007819C5"/>
    <w:rsid w:val="00782030"/>
    <w:rsid w:val="0078262E"/>
    <w:rsid w:val="007854E7"/>
    <w:rsid w:val="00786934"/>
    <w:rsid w:val="0078791B"/>
    <w:rsid w:val="007902E4"/>
    <w:rsid w:val="00791E65"/>
    <w:rsid w:val="0079254D"/>
    <w:rsid w:val="00793F91"/>
    <w:rsid w:val="0079678D"/>
    <w:rsid w:val="00796C4C"/>
    <w:rsid w:val="007970FE"/>
    <w:rsid w:val="007A06F8"/>
    <w:rsid w:val="007A24C7"/>
    <w:rsid w:val="007A2D08"/>
    <w:rsid w:val="007A31B9"/>
    <w:rsid w:val="007A3392"/>
    <w:rsid w:val="007A37EF"/>
    <w:rsid w:val="007A4284"/>
    <w:rsid w:val="007A4BE3"/>
    <w:rsid w:val="007A5FE3"/>
    <w:rsid w:val="007A7B4E"/>
    <w:rsid w:val="007B05E8"/>
    <w:rsid w:val="007B0C0C"/>
    <w:rsid w:val="007B35E9"/>
    <w:rsid w:val="007B4820"/>
    <w:rsid w:val="007B51F0"/>
    <w:rsid w:val="007B5468"/>
    <w:rsid w:val="007B6F5D"/>
    <w:rsid w:val="007C05B0"/>
    <w:rsid w:val="007C1252"/>
    <w:rsid w:val="007C169E"/>
    <w:rsid w:val="007C2A00"/>
    <w:rsid w:val="007C37BD"/>
    <w:rsid w:val="007C3B45"/>
    <w:rsid w:val="007C3BFA"/>
    <w:rsid w:val="007C42D4"/>
    <w:rsid w:val="007C43BE"/>
    <w:rsid w:val="007C5EEF"/>
    <w:rsid w:val="007C61AB"/>
    <w:rsid w:val="007C6855"/>
    <w:rsid w:val="007D0ABF"/>
    <w:rsid w:val="007D3050"/>
    <w:rsid w:val="007D30A0"/>
    <w:rsid w:val="007D3187"/>
    <w:rsid w:val="007D418B"/>
    <w:rsid w:val="007D4632"/>
    <w:rsid w:val="007D546C"/>
    <w:rsid w:val="007D5C37"/>
    <w:rsid w:val="007D759C"/>
    <w:rsid w:val="007D7867"/>
    <w:rsid w:val="007E1175"/>
    <w:rsid w:val="007E16A2"/>
    <w:rsid w:val="007E25CA"/>
    <w:rsid w:val="007E28CC"/>
    <w:rsid w:val="007E2ECB"/>
    <w:rsid w:val="007E3363"/>
    <w:rsid w:val="007E5CFD"/>
    <w:rsid w:val="007E61A4"/>
    <w:rsid w:val="007E725C"/>
    <w:rsid w:val="007E7740"/>
    <w:rsid w:val="007F0C34"/>
    <w:rsid w:val="007F14B9"/>
    <w:rsid w:val="007F1668"/>
    <w:rsid w:val="007F1819"/>
    <w:rsid w:val="007F244A"/>
    <w:rsid w:val="007F295B"/>
    <w:rsid w:val="007F3306"/>
    <w:rsid w:val="007F3FA3"/>
    <w:rsid w:val="007F45FC"/>
    <w:rsid w:val="007F4873"/>
    <w:rsid w:val="007F49AA"/>
    <w:rsid w:val="007F6B72"/>
    <w:rsid w:val="00800858"/>
    <w:rsid w:val="00801152"/>
    <w:rsid w:val="00801823"/>
    <w:rsid w:val="00801A7C"/>
    <w:rsid w:val="00801B16"/>
    <w:rsid w:val="008035CE"/>
    <w:rsid w:val="008042ED"/>
    <w:rsid w:val="008056B0"/>
    <w:rsid w:val="00805B0E"/>
    <w:rsid w:val="00806B8A"/>
    <w:rsid w:val="00806C71"/>
    <w:rsid w:val="00806E9A"/>
    <w:rsid w:val="008079C6"/>
    <w:rsid w:val="00810571"/>
    <w:rsid w:val="00810936"/>
    <w:rsid w:val="00811606"/>
    <w:rsid w:val="00812EE9"/>
    <w:rsid w:val="008172C2"/>
    <w:rsid w:val="0081747F"/>
    <w:rsid w:val="00817F05"/>
    <w:rsid w:val="00820183"/>
    <w:rsid w:val="0082044C"/>
    <w:rsid w:val="0082070B"/>
    <w:rsid w:val="00820D95"/>
    <w:rsid w:val="00821608"/>
    <w:rsid w:val="008219D5"/>
    <w:rsid w:val="00822117"/>
    <w:rsid w:val="00822395"/>
    <w:rsid w:val="00822F5F"/>
    <w:rsid w:val="008239FF"/>
    <w:rsid w:val="00824115"/>
    <w:rsid w:val="00824991"/>
    <w:rsid w:val="0082591B"/>
    <w:rsid w:val="00827A95"/>
    <w:rsid w:val="00831277"/>
    <w:rsid w:val="00831485"/>
    <w:rsid w:val="00831741"/>
    <w:rsid w:val="0083379E"/>
    <w:rsid w:val="00834762"/>
    <w:rsid w:val="008356B2"/>
    <w:rsid w:val="00837A92"/>
    <w:rsid w:val="00837AB8"/>
    <w:rsid w:val="0084052C"/>
    <w:rsid w:val="008408BA"/>
    <w:rsid w:val="00842479"/>
    <w:rsid w:val="00844183"/>
    <w:rsid w:val="00844A33"/>
    <w:rsid w:val="00845005"/>
    <w:rsid w:val="00845290"/>
    <w:rsid w:val="00845E01"/>
    <w:rsid w:val="008463D2"/>
    <w:rsid w:val="0084776E"/>
    <w:rsid w:val="00847820"/>
    <w:rsid w:val="00850058"/>
    <w:rsid w:val="00850935"/>
    <w:rsid w:val="00851965"/>
    <w:rsid w:val="008527A0"/>
    <w:rsid w:val="00853009"/>
    <w:rsid w:val="00854147"/>
    <w:rsid w:val="00854D07"/>
    <w:rsid w:val="00855184"/>
    <w:rsid w:val="00857C8D"/>
    <w:rsid w:val="00860153"/>
    <w:rsid w:val="00862224"/>
    <w:rsid w:val="0086301D"/>
    <w:rsid w:val="008649A9"/>
    <w:rsid w:val="00866054"/>
    <w:rsid w:val="00866905"/>
    <w:rsid w:val="0086720F"/>
    <w:rsid w:val="0087046A"/>
    <w:rsid w:val="00871552"/>
    <w:rsid w:val="00871BB6"/>
    <w:rsid w:val="008721A7"/>
    <w:rsid w:val="00872EBD"/>
    <w:rsid w:val="00874106"/>
    <w:rsid w:val="008742BA"/>
    <w:rsid w:val="00874529"/>
    <w:rsid w:val="00875106"/>
    <w:rsid w:val="008752F1"/>
    <w:rsid w:val="00875A3C"/>
    <w:rsid w:val="00876751"/>
    <w:rsid w:val="0087690C"/>
    <w:rsid w:val="00881D03"/>
    <w:rsid w:val="00882C78"/>
    <w:rsid w:val="0088366E"/>
    <w:rsid w:val="008837D1"/>
    <w:rsid w:val="00883ADA"/>
    <w:rsid w:val="008866EA"/>
    <w:rsid w:val="00886D47"/>
    <w:rsid w:val="00886EA8"/>
    <w:rsid w:val="00887165"/>
    <w:rsid w:val="00891166"/>
    <w:rsid w:val="00893F1D"/>
    <w:rsid w:val="008944D3"/>
    <w:rsid w:val="00895004"/>
    <w:rsid w:val="008956A2"/>
    <w:rsid w:val="00895950"/>
    <w:rsid w:val="0089780F"/>
    <w:rsid w:val="008A0304"/>
    <w:rsid w:val="008A1031"/>
    <w:rsid w:val="008A2239"/>
    <w:rsid w:val="008A22DE"/>
    <w:rsid w:val="008A4110"/>
    <w:rsid w:val="008A41C9"/>
    <w:rsid w:val="008A56DB"/>
    <w:rsid w:val="008A7752"/>
    <w:rsid w:val="008A7EFC"/>
    <w:rsid w:val="008A7F70"/>
    <w:rsid w:val="008B1206"/>
    <w:rsid w:val="008B3CBD"/>
    <w:rsid w:val="008B6751"/>
    <w:rsid w:val="008B6959"/>
    <w:rsid w:val="008B6C93"/>
    <w:rsid w:val="008B6F2D"/>
    <w:rsid w:val="008B76EE"/>
    <w:rsid w:val="008B7B35"/>
    <w:rsid w:val="008C0BA4"/>
    <w:rsid w:val="008C0C36"/>
    <w:rsid w:val="008C112D"/>
    <w:rsid w:val="008C11DC"/>
    <w:rsid w:val="008C49B2"/>
    <w:rsid w:val="008C5C19"/>
    <w:rsid w:val="008C6881"/>
    <w:rsid w:val="008C7DCA"/>
    <w:rsid w:val="008D26D1"/>
    <w:rsid w:val="008D4D97"/>
    <w:rsid w:val="008D60E2"/>
    <w:rsid w:val="008D7459"/>
    <w:rsid w:val="008D7511"/>
    <w:rsid w:val="008D75BA"/>
    <w:rsid w:val="008D75F4"/>
    <w:rsid w:val="008D7C90"/>
    <w:rsid w:val="008E0CB4"/>
    <w:rsid w:val="008E2894"/>
    <w:rsid w:val="008E34B3"/>
    <w:rsid w:val="008E6B9A"/>
    <w:rsid w:val="008E7338"/>
    <w:rsid w:val="008E79C6"/>
    <w:rsid w:val="008F0218"/>
    <w:rsid w:val="008F087E"/>
    <w:rsid w:val="008F0BCE"/>
    <w:rsid w:val="008F0EBB"/>
    <w:rsid w:val="008F1EA7"/>
    <w:rsid w:val="008F282D"/>
    <w:rsid w:val="008F3F19"/>
    <w:rsid w:val="008F5313"/>
    <w:rsid w:val="008F57C8"/>
    <w:rsid w:val="008F5DE3"/>
    <w:rsid w:val="008F62EC"/>
    <w:rsid w:val="008F66DA"/>
    <w:rsid w:val="008F7AD3"/>
    <w:rsid w:val="008F7C46"/>
    <w:rsid w:val="009032B9"/>
    <w:rsid w:val="00903CCA"/>
    <w:rsid w:val="00904F3B"/>
    <w:rsid w:val="0090582D"/>
    <w:rsid w:val="00905EA1"/>
    <w:rsid w:val="00906719"/>
    <w:rsid w:val="00906A60"/>
    <w:rsid w:val="0091022F"/>
    <w:rsid w:val="0091108E"/>
    <w:rsid w:val="00911A3C"/>
    <w:rsid w:val="009121C7"/>
    <w:rsid w:val="00912257"/>
    <w:rsid w:val="0091258B"/>
    <w:rsid w:val="009131DC"/>
    <w:rsid w:val="00913397"/>
    <w:rsid w:val="0091390C"/>
    <w:rsid w:val="00913CA1"/>
    <w:rsid w:val="00913DA3"/>
    <w:rsid w:val="00914A2C"/>
    <w:rsid w:val="009150C9"/>
    <w:rsid w:val="00915DBC"/>
    <w:rsid w:val="009171DB"/>
    <w:rsid w:val="00917BF9"/>
    <w:rsid w:val="00921AC1"/>
    <w:rsid w:val="00921D28"/>
    <w:rsid w:val="009230BC"/>
    <w:rsid w:val="0092494B"/>
    <w:rsid w:val="009274DD"/>
    <w:rsid w:val="00931E22"/>
    <w:rsid w:val="009325A8"/>
    <w:rsid w:val="00932AA2"/>
    <w:rsid w:val="0093313C"/>
    <w:rsid w:val="00933E10"/>
    <w:rsid w:val="0093458D"/>
    <w:rsid w:val="00934A6F"/>
    <w:rsid w:val="009353B5"/>
    <w:rsid w:val="0093618B"/>
    <w:rsid w:val="00936A1D"/>
    <w:rsid w:val="00937180"/>
    <w:rsid w:val="00940D7E"/>
    <w:rsid w:val="00940FCE"/>
    <w:rsid w:val="0094207D"/>
    <w:rsid w:val="009420D8"/>
    <w:rsid w:val="00942278"/>
    <w:rsid w:val="0094272A"/>
    <w:rsid w:val="00942E75"/>
    <w:rsid w:val="00943323"/>
    <w:rsid w:val="0094386B"/>
    <w:rsid w:val="0094389D"/>
    <w:rsid w:val="00943DC7"/>
    <w:rsid w:val="00944330"/>
    <w:rsid w:val="00944854"/>
    <w:rsid w:val="00944E85"/>
    <w:rsid w:val="00947117"/>
    <w:rsid w:val="0094762F"/>
    <w:rsid w:val="00947D6A"/>
    <w:rsid w:val="00947FAA"/>
    <w:rsid w:val="00950531"/>
    <w:rsid w:val="00950795"/>
    <w:rsid w:val="009514B0"/>
    <w:rsid w:val="00951BBB"/>
    <w:rsid w:val="00951C3D"/>
    <w:rsid w:val="00952FEB"/>
    <w:rsid w:val="00953D3C"/>
    <w:rsid w:val="00954A01"/>
    <w:rsid w:val="00955AE3"/>
    <w:rsid w:val="0095624F"/>
    <w:rsid w:val="009567E2"/>
    <w:rsid w:val="009569EF"/>
    <w:rsid w:val="009569F2"/>
    <w:rsid w:val="0095781A"/>
    <w:rsid w:val="009614F4"/>
    <w:rsid w:val="009625BD"/>
    <w:rsid w:val="00964E1D"/>
    <w:rsid w:val="0096541F"/>
    <w:rsid w:val="00965B6A"/>
    <w:rsid w:val="00966A7D"/>
    <w:rsid w:val="00967BB3"/>
    <w:rsid w:val="00970881"/>
    <w:rsid w:val="00971A53"/>
    <w:rsid w:val="00971C22"/>
    <w:rsid w:val="009726B6"/>
    <w:rsid w:val="00972CBD"/>
    <w:rsid w:val="00973762"/>
    <w:rsid w:val="00974663"/>
    <w:rsid w:val="00974EF1"/>
    <w:rsid w:val="0097600F"/>
    <w:rsid w:val="009763F9"/>
    <w:rsid w:val="009769B3"/>
    <w:rsid w:val="00976CEC"/>
    <w:rsid w:val="00976EEA"/>
    <w:rsid w:val="009777ED"/>
    <w:rsid w:val="00977C34"/>
    <w:rsid w:val="00977DA8"/>
    <w:rsid w:val="009817A6"/>
    <w:rsid w:val="00981936"/>
    <w:rsid w:val="00982915"/>
    <w:rsid w:val="009836DE"/>
    <w:rsid w:val="00983C15"/>
    <w:rsid w:val="00984C3F"/>
    <w:rsid w:val="009850BB"/>
    <w:rsid w:val="0098557E"/>
    <w:rsid w:val="009855BC"/>
    <w:rsid w:val="009860BA"/>
    <w:rsid w:val="0098665E"/>
    <w:rsid w:val="00986F3A"/>
    <w:rsid w:val="00990490"/>
    <w:rsid w:val="00990590"/>
    <w:rsid w:val="0099120C"/>
    <w:rsid w:val="009914FC"/>
    <w:rsid w:val="009915F8"/>
    <w:rsid w:val="009921FC"/>
    <w:rsid w:val="00992E8C"/>
    <w:rsid w:val="00993FFB"/>
    <w:rsid w:val="00995028"/>
    <w:rsid w:val="009950CF"/>
    <w:rsid w:val="00995180"/>
    <w:rsid w:val="00995EC6"/>
    <w:rsid w:val="009A05A8"/>
    <w:rsid w:val="009A1907"/>
    <w:rsid w:val="009A195C"/>
    <w:rsid w:val="009A1A35"/>
    <w:rsid w:val="009A1DBC"/>
    <w:rsid w:val="009A1E14"/>
    <w:rsid w:val="009A4075"/>
    <w:rsid w:val="009A415A"/>
    <w:rsid w:val="009A46B0"/>
    <w:rsid w:val="009A4BC8"/>
    <w:rsid w:val="009A5717"/>
    <w:rsid w:val="009A61AC"/>
    <w:rsid w:val="009A66C5"/>
    <w:rsid w:val="009A671C"/>
    <w:rsid w:val="009A6C3D"/>
    <w:rsid w:val="009A70D0"/>
    <w:rsid w:val="009A771D"/>
    <w:rsid w:val="009A77FA"/>
    <w:rsid w:val="009B05BB"/>
    <w:rsid w:val="009B0778"/>
    <w:rsid w:val="009B1ECD"/>
    <w:rsid w:val="009B1F61"/>
    <w:rsid w:val="009B20D1"/>
    <w:rsid w:val="009B2A40"/>
    <w:rsid w:val="009B31F7"/>
    <w:rsid w:val="009B3E5A"/>
    <w:rsid w:val="009B3E8C"/>
    <w:rsid w:val="009B431F"/>
    <w:rsid w:val="009B5519"/>
    <w:rsid w:val="009B57A4"/>
    <w:rsid w:val="009B5C1E"/>
    <w:rsid w:val="009B6155"/>
    <w:rsid w:val="009B682B"/>
    <w:rsid w:val="009C1062"/>
    <w:rsid w:val="009C2146"/>
    <w:rsid w:val="009C218E"/>
    <w:rsid w:val="009C2766"/>
    <w:rsid w:val="009C372D"/>
    <w:rsid w:val="009C4A1C"/>
    <w:rsid w:val="009C5217"/>
    <w:rsid w:val="009C6A7A"/>
    <w:rsid w:val="009D14F2"/>
    <w:rsid w:val="009D1588"/>
    <w:rsid w:val="009D1788"/>
    <w:rsid w:val="009D46DD"/>
    <w:rsid w:val="009D4767"/>
    <w:rsid w:val="009D5182"/>
    <w:rsid w:val="009D64B6"/>
    <w:rsid w:val="009E09A1"/>
    <w:rsid w:val="009E2907"/>
    <w:rsid w:val="009E3826"/>
    <w:rsid w:val="009E4D2F"/>
    <w:rsid w:val="009E4E0C"/>
    <w:rsid w:val="009E558C"/>
    <w:rsid w:val="009E5B9C"/>
    <w:rsid w:val="009E63A4"/>
    <w:rsid w:val="009E79F9"/>
    <w:rsid w:val="009E7C68"/>
    <w:rsid w:val="009F1EF9"/>
    <w:rsid w:val="009F2D81"/>
    <w:rsid w:val="009F3FC0"/>
    <w:rsid w:val="009F4507"/>
    <w:rsid w:val="009F59DE"/>
    <w:rsid w:val="009F6C16"/>
    <w:rsid w:val="00A002EC"/>
    <w:rsid w:val="00A02F32"/>
    <w:rsid w:val="00A034EC"/>
    <w:rsid w:val="00A079A1"/>
    <w:rsid w:val="00A079EE"/>
    <w:rsid w:val="00A07DB3"/>
    <w:rsid w:val="00A101C9"/>
    <w:rsid w:val="00A12079"/>
    <w:rsid w:val="00A135B4"/>
    <w:rsid w:val="00A17E34"/>
    <w:rsid w:val="00A209E2"/>
    <w:rsid w:val="00A20F1E"/>
    <w:rsid w:val="00A21D3F"/>
    <w:rsid w:val="00A22EC6"/>
    <w:rsid w:val="00A23BB9"/>
    <w:rsid w:val="00A244DC"/>
    <w:rsid w:val="00A25515"/>
    <w:rsid w:val="00A25BA9"/>
    <w:rsid w:val="00A270B7"/>
    <w:rsid w:val="00A33C25"/>
    <w:rsid w:val="00A33FF4"/>
    <w:rsid w:val="00A34C95"/>
    <w:rsid w:val="00A34CF2"/>
    <w:rsid w:val="00A34FB7"/>
    <w:rsid w:val="00A3650A"/>
    <w:rsid w:val="00A36F60"/>
    <w:rsid w:val="00A376AB"/>
    <w:rsid w:val="00A3771D"/>
    <w:rsid w:val="00A3796B"/>
    <w:rsid w:val="00A40413"/>
    <w:rsid w:val="00A40429"/>
    <w:rsid w:val="00A40AF0"/>
    <w:rsid w:val="00A40F72"/>
    <w:rsid w:val="00A411A0"/>
    <w:rsid w:val="00A42B84"/>
    <w:rsid w:val="00A43B77"/>
    <w:rsid w:val="00A44115"/>
    <w:rsid w:val="00A446E7"/>
    <w:rsid w:val="00A45400"/>
    <w:rsid w:val="00A4600E"/>
    <w:rsid w:val="00A4679D"/>
    <w:rsid w:val="00A46F20"/>
    <w:rsid w:val="00A506EE"/>
    <w:rsid w:val="00A50F29"/>
    <w:rsid w:val="00A51542"/>
    <w:rsid w:val="00A5168D"/>
    <w:rsid w:val="00A52871"/>
    <w:rsid w:val="00A562F3"/>
    <w:rsid w:val="00A57617"/>
    <w:rsid w:val="00A60128"/>
    <w:rsid w:val="00A62A16"/>
    <w:rsid w:val="00A62BC0"/>
    <w:rsid w:val="00A638C8"/>
    <w:rsid w:val="00A63926"/>
    <w:rsid w:val="00A63C15"/>
    <w:rsid w:val="00A6443A"/>
    <w:rsid w:val="00A64E34"/>
    <w:rsid w:val="00A6533B"/>
    <w:rsid w:val="00A66EC4"/>
    <w:rsid w:val="00A67066"/>
    <w:rsid w:val="00A67A76"/>
    <w:rsid w:val="00A7058E"/>
    <w:rsid w:val="00A705BE"/>
    <w:rsid w:val="00A70AC3"/>
    <w:rsid w:val="00A70FD9"/>
    <w:rsid w:val="00A712F9"/>
    <w:rsid w:val="00A7251C"/>
    <w:rsid w:val="00A72781"/>
    <w:rsid w:val="00A72A5D"/>
    <w:rsid w:val="00A72FA7"/>
    <w:rsid w:val="00A74801"/>
    <w:rsid w:val="00A75D3E"/>
    <w:rsid w:val="00A76B08"/>
    <w:rsid w:val="00A774DC"/>
    <w:rsid w:val="00A77564"/>
    <w:rsid w:val="00A77726"/>
    <w:rsid w:val="00A80FAB"/>
    <w:rsid w:val="00A818CC"/>
    <w:rsid w:val="00A81BED"/>
    <w:rsid w:val="00A82E0D"/>
    <w:rsid w:val="00A833EF"/>
    <w:rsid w:val="00A841DA"/>
    <w:rsid w:val="00A85913"/>
    <w:rsid w:val="00A85E6D"/>
    <w:rsid w:val="00A862CB"/>
    <w:rsid w:val="00A87D2B"/>
    <w:rsid w:val="00A906A1"/>
    <w:rsid w:val="00A92BA9"/>
    <w:rsid w:val="00A92E89"/>
    <w:rsid w:val="00A941CD"/>
    <w:rsid w:val="00A9630B"/>
    <w:rsid w:val="00A96515"/>
    <w:rsid w:val="00AA03B0"/>
    <w:rsid w:val="00AA0B06"/>
    <w:rsid w:val="00AA2217"/>
    <w:rsid w:val="00AA2441"/>
    <w:rsid w:val="00AA2A7F"/>
    <w:rsid w:val="00AA2C69"/>
    <w:rsid w:val="00AA478D"/>
    <w:rsid w:val="00AA5700"/>
    <w:rsid w:val="00AA6222"/>
    <w:rsid w:val="00AA730E"/>
    <w:rsid w:val="00AA75AF"/>
    <w:rsid w:val="00AB2908"/>
    <w:rsid w:val="00AB2A4D"/>
    <w:rsid w:val="00AB2CDA"/>
    <w:rsid w:val="00AB3430"/>
    <w:rsid w:val="00AB38C2"/>
    <w:rsid w:val="00AB6152"/>
    <w:rsid w:val="00AB6A95"/>
    <w:rsid w:val="00AB722B"/>
    <w:rsid w:val="00AB74E3"/>
    <w:rsid w:val="00AB758D"/>
    <w:rsid w:val="00AC0D7A"/>
    <w:rsid w:val="00AC1F51"/>
    <w:rsid w:val="00AC24D8"/>
    <w:rsid w:val="00AC4119"/>
    <w:rsid w:val="00AC4D90"/>
    <w:rsid w:val="00AC5787"/>
    <w:rsid w:val="00AC6A7A"/>
    <w:rsid w:val="00AD1B87"/>
    <w:rsid w:val="00AD2D18"/>
    <w:rsid w:val="00AD3417"/>
    <w:rsid w:val="00AD3B79"/>
    <w:rsid w:val="00AD4E1C"/>
    <w:rsid w:val="00AD61F6"/>
    <w:rsid w:val="00AD6727"/>
    <w:rsid w:val="00AD73D0"/>
    <w:rsid w:val="00AD76C4"/>
    <w:rsid w:val="00AE00E0"/>
    <w:rsid w:val="00AE04DB"/>
    <w:rsid w:val="00AE135D"/>
    <w:rsid w:val="00AE2542"/>
    <w:rsid w:val="00AE41EA"/>
    <w:rsid w:val="00AE507A"/>
    <w:rsid w:val="00AE57E1"/>
    <w:rsid w:val="00AF12C3"/>
    <w:rsid w:val="00AF208B"/>
    <w:rsid w:val="00AF386E"/>
    <w:rsid w:val="00AF3DBE"/>
    <w:rsid w:val="00AF3FD9"/>
    <w:rsid w:val="00AF4062"/>
    <w:rsid w:val="00AF496D"/>
    <w:rsid w:val="00AF5502"/>
    <w:rsid w:val="00AF5EEE"/>
    <w:rsid w:val="00AF664F"/>
    <w:rsid w:val="00AF68F2"/>
    <w:rsid w:val="00B00652"/>
    <w:rsid w:val="00B02038"/>
    <w:rsid w:val="00B02306"/>
    <w:rsid w:val="00B025FE"/>
    <w:rsid w:val="00B02AA8"/>
    <w:rsid w:val="00B04362"/>
    <w:rsid w:val="00B04870"/>
    <w:rsid w:val="00B05640"/>
    <w:rsid w:val="00B070F4"/>
    <w:rsid w:val="00B072F6"/>
    <w:rsid w:val="00B07C68"/>
    <w:rsid w:val="00B07E67"/>
    <w:rsid w:val="00B104D2"/>
    <w:rsid w:val="00B1075C"/>
    <w:rsid w:val="00B108E3"/>
    <w:rsid w:val="00B10ACB"/>
    <w:rsid w:val="00B10EBB"/>
    <w:rsid w:val="00B113D5"/>
    <w:rsid w:val="00B14B81"/>
    <w:rsid w:val="00B154F9"/>
    <w:rsid w:val="00B15697"/>
    <w:rsid w:val="00B15F84"/>
    <w:rsid w:val="00B16AD3"/>
    <w:rsid w:val="00B16C28"/>
    <w:rsid w:val="00B1735F"/>
    <w:rsid w:val="00B17DE6"/>
    <w:rsid w:val="00B20F8F"/>
    <w:rsid w:val="00B21EB9"/>
    <w:rsid w:val="00B223FE"/>
    <w:rsid w:val="00B224E2"/>
    <w:rsid w:val="00B23722"/>
    <w:rsid w:val="00B258F2"/>
    <w:rsid w:val="00B261DA"/>
    <w:rsid w:val="00B27647"/>
    <w:rsid w:val="00B27FD2"/>
    <w:rsid w:val="00B30510"/>
    <w:rsid w:val="00B3063A"/>
    <w:rsid w:val="00B32656"/>
    <w:rsid w:val="00B33F7E"/>
    <w:rsid w:val="00B3454B"/>
    <w:rsid w:val="00B3520E"/>
    <w:rsid w:val="00B372E4"/>
    <w:rsid w:val="00B40F8C"/>
    <w:rsid w:val="00B41B7C"/>
    <w:rsid w:val="00B4243F"/>
    <w:rsid w:val="00B42A3E"/>
    <w:rsid w:val="00B430AE"/>
    <w:rsid w:val="00B43566"/>
    <w:rsid w:val="00B4415A"/>
    <w:rsid w:val="00B4492A"/>
    <w:rsid w:val="00B44957"/>
    <w:rsid w:val="00B44D1F"/>
    <w:rsid w:val="00B470B8"/>
    <w:rsid w:val="00B503A5"/>
    <w:rsid w:val="00B50F89"/>
    <w:rsid w:val="00B51D03"/>
    <w:rsid w:val="00B51D23"/>
    <w:rsid w:val="00B52DC0"/>
    <w:rsid w:val="00B5319F"/>
    <w:rsid w:val="00B533D6"/>
    <w:rsid w:val="00B54BDE"/>
    <w:rsid w:val="00B56B84"/>
    <w:rsid w:val="00B57498"/>
    <w:rsid w:val="00B61DCD"/>
    <w:rsid w:val="00B62482"/>
    <w:rsid w:val="00B63308"/>
    <w:rsid w:val="00B63405"/>
    <w:rsid w:val="00B63DBA"/>
    <w:rsid w:val="00B651CC"/>
    <w:rsid w:val="00B65572"/>
    <w:rsid w:val="00B658A4"/>
    <w:rsid w:val="00B65C63"/>
    <w:rsid w:val="00B65F41"/>
    <w:rsid w:val="00B70B81"/>
    <w:rsid w:val="00B70B86"/>
    <w:rsid w:val="00B712BE"/>
    <w:rsid w:val="00B7147F"/>
    <w:rsid w:val="00B71BB8"/>
    <w:rsid w:val="00B72116"/>
    <w:rsid w:val="00B72E6C"/>
    <w:rsid w:val="00B73A40"/>
    <w:rsid w:val="00B74C28"/>
    <w:rsid w:val="00B768B7"/>
    <w:rsid w:val="00B77410"/>
    <w:rsid w:val="00B77CBF"/>
    <w:rsid w:val="00B77CE7"/>
    <w:rsid w:val="00B80AC9"/>
    <w:rsid w:val="00B80BFF"/>
    <w:rsid w:val="00B80C1C"/>
    <w:rsid w:val="00B8160D"/>
    <w:rsid w:val="00B8292F"/>
    <w:rsid w:val="00B82E35"/>
    <w:rsid w:val="00B82FE6"/>
    <w:rsid w:val="00B83226"/>
    <w:rsid w:val="00B84477"/>
    <w:rsid w:val="00B86B1A"/>
    <w:rsid w:val="00B86D27"/>
    <w:rsid w:val="00B87D4A"/>
    <w:rsid w:val="00B87F24"/>
    <w:rsid w:val="00B909CE"/>
    <w:rsid w:val="00B90E4E"/>
    <w:rsid w:val="00B90F97"/>
    <w:rsid w:val="00B91A5D"/>
    <w:rsid w:val="00B92513"/>
    <w:rsid w:val="00B92841"/>
    <w:rsid w:val="00B93246"/>
    <w:rsid w:val="00B93E28"/>
    <w:rsid w:val="00B941A5"/>
    <w:rsid w:val="00B941AC"/>
    <w:rsid w:val="00B95BE1"/>
    <w:rsid w:val="00B95C6F"/>
    <w:rsid w:val="00B95CED"/>
    <w:rsid w:val="00B97042"/>
    <w:rsid w:val="00B9745F"/>
    <w:rsid w:val="00BA17B3"/>
    <w:rsid w:val="00BA1E10"/>
    <w:rsid w:val="00BA2E24"/>
    <w:rsid w:val="00BA4D02"/>
    <w:rsid w:val="00BA5C68"/>
    <w:rsid w:val="00BA6642"/>
    <w:rsid w:val="00BA697F"/>
    <w:rsid w:val="00BA7A80"/>
    <w:rsid w:val="00BB0F39"/>
    <w:rsid w:val="00BB1418"/>
    <w:rsid w:val="00BB207F"/>
    <w:rsid w:val="00BB2AFA"/>
    <w:rsid w:val="00BB5619"/>
    <w:rsid w:val="00BB6065"/>
    <w:rsid w:val="00BB789D"/>
    <w:rsid w:val="00BB7BD7"/>
    <w:rsid w:val="00BB7D7C"/>
    <w:rsid w:val="00BC0955"/>
    <w:rsid w:val="00BC0AE4"/>
    <w:rsid w:val="00BC1015"/>
    <w:rsid w:val="00BC10AE"/>
    <w:rsid w:val="00BC1515"/>
    <w:rsid w:val="00BC2B40"/>
    <w:rsid w:val="00BC3ED9"/>
    <w:rsid w:val="00BC77DF"/>
    <w:rsid w:val="00BC7839"/>
    <w:rsid w:val="00BC7D0F"/>
    <w:rsid w:val="00BD0946"/>
    <w:rsid w:val="00BD21F7"/>
    <w:rsid w:val="00BD271F"/>
    <w:rsid w:val="00BD5F7D"/>
    <w:rsid w:val="00BD75FC"/>
    <w:rsid w:val="00BE08CB"/>
    <w:rsid w:val="00BE0C5A"/>
    <w:rsid w:val="00BE0CBE"/>
    <w:rsid w:val="00BE1131"/>
    <w:rsid w:val="00BE29BC"/>
    <w:rsid w:val="00BE2AFF"/>
    <w:rsid w:val="00BE2D7B"/>
    <w:rsid w:val="00BE2F81"/>
    <w:rsid w:val="00BE419C"/>
    <w:rsid w:val="00BE4898"/>
    <w:rsid w:val="00BE4DC3"/>
    <w:rsid w:val="00BE6B94"/>
    <w:rsid w:val="00BE6C87"/>
    <w:rsid w:val="00BE7291"/>
    <w:rsid w:val="00BF0A23"/>
    <w:rsid w:val="00BF2CE2"/>
    <w:rsid w:val="00BF3560"/>
    <w:rsid w:val="00BF798B"/>
    <w:rsid w:val="00C00F73"/>
    <w:rsid w:val="00C0191B"/>
    <w:rsid w:val="00C01A00"/>
    <w:rsid w:val="00C03CF5"/>
    <w:rsid w:val="00C0476F"/>
    <w:rsid w:val="00C05591"/>
    <w:rsid w:val="00C06605"/>
    <w:rsid w:val="00C06E3C"/>
    <w:rsid w:val="00C0718F"/>
    <w:rsid w:val="00C07BE8"/>
    <w:rsid w:val="00C11C95"/>
    <w:rsid w:val="00C13117"/>
    <w:rsid w:val="00C13249"/>
    <w:rsid w:val="00C13CDD"/>
    <w:rsid w:val="00C1511B"/>
    <w:rsid w:val="00C165B9"/>
    <w:rsid w:val="00C1684F"/>
    <w:rsid w:val="00C17BCB"/>
    <w:rsid w:val="00C20919"/>
    <w:rsid w:val="00C2119D"/>
    <w:rsid w:val="00C223DF"/>
    <w:rsid w:val="00C227FD"/>
    <w:rsid w:val="00C228A5"/>
    <w:rsid w:val="00C22D6A"/>
    <w:rsid w:val="00C23816"/>
    <w:rsid w:val="00C240F2"/>
    <w:rsid w:val="00C244EB"/>
    <w:rsid w:val="00C25725"/>
    <w:rsid w:val="00C260C9"/>
    <w:rsid w:val="00C30D57"/>
    <w:rsid w:val="00C31773"/>
    <w:rsid w:val="00C3298E"/>
    <w:rsid w:val="00C330D0"/>
    <w:rsid w:val="00C343B3"/>
    <w:rsid w:val="00C35AF4"/>
    <w:rsid w:val="00C35B8D"/>
    <w:rsid w:val="00C35DE0"/>
    <w:rsid w:val="00C3647A"/>
    <w:rsid w:val="00C40087"/>
    <w:rsid w:val="00C408BB"/>
    <w:rsid w:val="00C41515"/>
    <w:rsid w:val="00C44AF5"/>
    <w:rsid w:val="00C45DB2"/>
    <w:rsid w:val="00C4672B"/>
    <w:rsid w:val="00C46B7D"/>
    <w:rsid w:val="00C47B1F"/>
    <w:rsid w:val="00C47FDB"/>
    <w:rsid w:val="00C50640"/>
    <w:rsid w:val="00C50C42"/>
    <w:rsid w:val="00C5124A"/>
    <w:rsid w:val="00C516B2"/>
    <w:rsid w:val="00C518E9"/>
    <w:rsid w:val="00C51F0D"/>
    <w:rsid w:val="00C534B6"/>
    <w:rsid w:val="00C536F8"/>
    <w:rsid w:val="00C5579E"/>
    <w:rsid w:val="00C566FB"/>
    <w:rsid w:val="00C56EFE"/>
    <w:rsid w:val="00C574EF"/>
    <w:rsid w:val="00C6020A"/>
    <w:rsid w:val="00C62BFA"/>
    <w:rsid w:val="00C62E11"/>
    <w:rsid w:val="00C632FE"/>
    <w:rsid w:val="00C63A9B"/>
    <w:rsid w:val="00C644EB"/>
    <w:rsid w:val="00C646E5"/>
    <w:rsid w:val="00C65670"/>
    <w:rsid w:val="00C66110"/>
    <w:rsid w:val="00C6634A"/>
    <w:rsid w:val="00C66758"/>
    <w:rsid w:val="00C66BA8"/>
    <w:rsid w:val="00C66D8F"/>
    <w:rsid w:val="00C6739A"/>
    <w:rsid w:val="00C70831"/>
    <w:rsid w:val="00C70B74"/>
    <w:rsid w:val="00C72AF7"/>
    <w:rsid w:val="00C73889"/>
    <w:rsid w:val="00C76588"/>
    <w:rsid w:val="00C77600"/>
    <w:rsid w:val="00C80E15"/>
    <w:rsid w:val="00C8146C"/>
    <w:rsid w:val="00C81887"/>
    <w:rsid w:val="00C82105"/>
    <w:rsid w:val="00C829A0"/>
    <w:rsid w:val="00C82AFD"/>
    <w:rsid w:val="00C8304B"/>
    <w:rsid w:val="00C84241"/>
    <w:rsid w:val="00C85199"/>
    <w:rsid w:val="00C85349"/>
    <w:rsid w:val="00C855ED"/>
    <w:rsid w:val="00C904AB"/>
    <w:rsid w:val="00C9131A"/>
    <w:rsid w:val="00C91B8C"/>
    <w:rsid w:val="00C91CF4"/>
    <w:rsid w:val="00C92D8E"/>
    <w:rsid w:val="00C93548"/>
    <w:rsid w:val="00C95002"/>
    <w:rsid w:val="00C9570A"/>
    <w:rsid w:val="00C96CB9"/>
    <w:rsid w:val="00CA0E49"/>
    <w:rsid w:val="00CA0F9E"/>
    <w:rsid w:val="00CA11D6"/>
    <w:rsid w:val="00CA32E3"/>
    <w:rsid w:val="00CA35C4"/>
    <w:rsid w:val="00CA386E"/>
    <w:rsid w:val="00CA41B2"/>
    <w:rsid w:val="00CA56DF"/>
    <w:rsid w:val="00CA5DA9"/>
    <w:rsid w:val="00CA6B44"/>
    <w:rsid w:val="00CA6D8B"/>
    <w:rsid w:val="00CA6F50"/>
    <w:rsid w:val="00CA7A43"/>
    <w:rsid w:val="00CB0FDC"/>
    <w:rsid w:val="00CB219A"/>
    <w:rsid w:val="00CB295A"/>
    <w:rsid w:val="00CB3878"/>
    <w:rsid w:val="00CB3AAA"/>
    <w:rsid w:val="00CB3EAE"/>
    <w:rsid w:val="00CB400C"/>
    <w:rsid w:val="00CB4286"/>
    <w:rsid w:val="00CB75CA"/>
    <w:rsid w:val="00CB78BB"/>
    <w:rsid w:val="00CC0010"/>
    <w:rsid w:val="00CC04CC"/>
    <w:rsid w:val="00CC0527"/>
    <w:rsid w:val="00CC22ED"/>
    <w:rsid w:val="00CC25E9"/>
    <w:rsid w:val="00CC28C1"/>
    <w:rsid w:val="00CC28FA"/>
    <w:rsid w:val="00CC343F"/>
    <w:rsid w:val="00CC4742"/>
    <w:rsid w:val="00CC495F"/>
    <w:rsid w:val="00CC4982"/>
    <w:rsid w:val="00CC4C24"/>
    <w:rsid w:val="00CC5261"/>
    <w:rsid w:val="00CC6065"/>
    <w:rsid w:val="00CC61DC"/>
    <w:rsid w:val="00CC65C9"/>
    <w:rsid w:val="00CC783E"/>
    <w:rsid w:val="00CD0B35"/>
    <w:rsid w:val="00CD13C5"/>
    <w:rsid w:val="00CD1792"/>
    <w:rsid w:val="00CD1AB5"/>
    <w:rsid w:val="00CD3AB0"/>
    <w:rsid w:val="00CD3B89"/>
    <w:rsid w:val="00CD3C6B"/>
    <w:rsid w:val="00CD5F79"/>
    <w:rsid w:val="00CD5FA7"/>
    <w:rsid w:val="00CD6167"/>
    <w:rsid w:val="00CD6354"/>
    <w:rsid w:val="00CD6A26"/>
    <w:rsid w:val="00CD6CA3"/>
    <w:rsid w:val="00CD76A2"/>
    <w:rsid w:val="00CD7AEA"/>
    <w:rsid w:val="00CD7AEC"/>
    <w:rsid w:val="00CE0D1B"/>
    <w:rsid w:val="00CE2DDC"/>
    <w:rsid w:val="00CE3CDA"/>
    <w:rsid w:val="00CE6655"/>
    <w:rsid w:val="00CE7025"/>
    <w:rsid w:val="00CE7911"/>
    <w:rsid w:val="00CE7969"/>
    <w:rsid w:val="00CF00FE"/>
    <w:rsid w:val="00CF0361"/>
    <w:rsid w:val="00CF056D"/>
    <w:rsid w:val="00CF07D7"/>
    <w:rsid w:val="00CF0E24"/>
    <w:rsid w:val="00CF1079"/>
    <w:rsid w:val="00CF14B3"/>
    <w:rsid w:val="00CF1626"/>
    <w:rsid w:val="00CF1B80"/>
    <w:rsid w:val="00CF23BB"/>
    <w:rsid w:val="00CF5779"/>
    <w:rsid w:val="00CF591F"/>
    <w:rsid w:val="00CF6067"/>
    <w:rsid w:val="00D014F1"/>
    <w:rsid w:val="00D01C58"/>
    <w:rsid w:val="00D01C88"/>
    <w:rsid w:val="00D02B51"/>
    <w:rsid w:val="00D0372C"/>
    <w:rsid w:val="00D04B37"/>
    <w:rsid w:val="00D05385"/>
    <w:rsid w:val="00D05BA2"/>
    <w:rsid w:val="00D05BFB"/>
    <w:rsid w:val="00D05FB4"/>
    <w:rsid w:val="00D107DA"/>
    <w:rsid w:val="00D112A6"/>
    <w:rsid w:val="00D11634"/>
    <w:rsid w:val="00D11947"/>
    <w:rsid w:val="00D12049"/>
    <w:rsid w:val="00D12555"/>
    <w:rsid w:val="00D129A8"/>
    <w:rsid w:val="00D13D44"/>
    <w:rsid w:val="00D15291"/>
    <w:rsid w:val="00D20813"/>
    <w:rsid w:val="00D219AE"/>
    <w:rsid w:val="00D22631"/>
    <w:rsid w:val="00D22EC4"/>
    <w:rsid w:val="00D24BA0"/>
    <w:rsid w:val="00D2645E"/>
    <w:rsid w:val="00D2729A"/>
    <w:rsid w:val="00D30603"/>
    <w:rsid w:val="00D32DE4"/>
    <w:rsid w:val="00D32F83"/>
    <w:rsid w:val="00D33B22"/>
    <w:rsid w:val="00D346C4"/>
    <w:rsid w:val="00D3535C"/>
    <w:rsid w:val="00D35ECE"/>
    <w:rsid w:val="00D3609F"/>
    <w:rsid w:val="00D36D99"/>
    <w:rsid w:val="00D37568"/>
    <w:rsid w:val="00D37BA4"/>
    <w:rsid w:val="00D400D7"/>
    <w:rsid w:val="00D40151"/>
    <w:rsid w:val="00D4064F"/>
    <w:rsid w:val="00D41766"/>
    <w:rsid w:val="00D42A3F"/>
    <w:rsid w:val="00D449DE"/>
    <w:rsid w:val="00D46370"/>
    <w:rsid w:val="00D47073"/>
    <w:rsid w:val="00D47166"/>
    <w:rsid w:val="00D53129"/>
    <w:rsid w:val="00D53E11"/>
    <w:rsid w:val="00D54160"/>
    <w:rsid w:val="00D54172"/>
    <w:rsid w:val="00D54568"/>
    <w:rsid w:val="00D5484D"/>
    <w:rsid w:val="00D6001B"/>
    <w:rsid w:val="00D60AB3"/>
    <w:rsid w:val="00D61337"/>
    <w:rsid w:val="00D618D3"/>
    <w:rsid w:val="00D62007"/>
    <w:rsid w:val="00D62512"/>
    <w:rsid w:val="00D630E2"/>
    <w:rsid w:val="00D645FB"/>
    <w:rsid w:val="00D652F3"/>
    <w:rsid w:val="00D6549A"/>
    <w:rsid w:val="00D66132"/>
    <w:rsid w:val="00D66B89"/>
    <w:rsid w:val="00D67565"/>
    <w:rsid w:val="00D678F7"/>
    <w:rsid w:val="00D67EA3"/>
    <w:rsid w:val="00D70AC7"/>
    <w:rsid w:val="00D71AAC"/>
    <w:rsid w:val="00D71B35"/>
    <w:rsid w:val="00D722F7"/>
    <w:rsid w:val="00D728BB"/>
    <w:rsid w:val="00D72DDB"/>
    <w:rsid w:val="00D733F4"/>
    <w:rsid w:val="00D736CD"/>
    <w:rsid w:val="00D73B33"/>
    <w:rsid w:val="00D74983"/>
    <w:rsid w:val="00D74B8C"/>
    <w:rsid w:val="00D75F5C"/>
    <w:rsid w:val="00D76181"/>
    <w:rsid w:val="00D763DE"/>
    <w:rsid w:val="00D76A14"/>
    <w:rsid w:val="00D76E25"/>
    <w:rsid w:val="00D80F4D"/>
    <w:rsid w:val="00D81151"/>
    <w:rsid w:val="00D81857"/>
    <w:rsid w:val="00D83053"/>
    <w:rsid w:val="00D837C8"/>
    <w:rsid w:val="00D83EBD"/>
    <w:rsid w:val="00D8405E"/>
    <w:rsid w:val="00D84C11"/>
    <w:rsid w:val="00D85A7A"/>
    <w:rsid w:val="00D86982"/>
    <w:rsid w:val="00D878CA"/>
    <w:rsid w:val="00D87922"/>
    <w:rsid w:val="00D87E8B"/>
    <w:rsid w:val="00D932C7"/>
    <w:rsid w:val="00D939D8"/>
    <w:rsid w:val="00D93EE8"/>
    <w:rsid w:val="00D9430D"/>
    <w:rsid w:val="00D94346"/>
    <w:rsid w:val="00D943D8"/>
    <w:rsid w:val="00D9447E"/>
    <w:rsid w:val="00D94A2C"/>
    <w:rsid w:val="00D961E5"/>
    <w:rsid w:val="00D9679A"/>
    <w:rsid w:val="00D96C23"/>
    <w:rsid w:val="00D9749C"/>
    <w:rsid w:val="00D97EFD"/>
    <w:rsid w:val="00DA051D"/>
    <w:rsid w:val="00DA0E5F"/>
    <w:rsid w:val="00DA1198"/>
    <w:rsid w:val="00DA1269"/>
    <w:rsid w:val="00DA1D1B"/>
    <w:rsid w:val="00DA1F87"/>
    <w:rsid w:val="00DA2A7D"/>
    <w:rsid w:val="00DA30FD"/>
    <w:rsid w:val="00DA388B"/>
    <w:rsid w:val="00DA3FC4"/>
    <w:rsid w:val="00DA4324"/>
    <w:rsid w:val="00DA4684"/>
    <w:rsid w:val="00DA594B"/>
    <w:rsid w:val="00DA642A"/>
    <w:rsid w:val="00DA76C5"/>
    <w:rsid w:val="00DB0930"/>
    <w:rsid w:val="00DB10F0"/>
    <w:rsid w:val="00DB10F1"/>
    <w:rsid w:val="00DB1595"/>
    <w:rsid w:val="00DB19DB"/>
    <w:rsid w:val="00DB4AB9"/>
    <w:rsid w:val="00DB572A"/>
    <w:rsid w:val="00DB6E26"/>
    <w:rsid w:val="00DC0707"/>
    <w:rsid w:val="00DC0DAC"/>
    <w:rsid w:val="00DC137D"/>
    <w:rsid w:val="00DC21D6"/>
    <w:rsid w:val="00DC37DD"/>
    <w:rsid w:val="00DC4E1E"/>
    <w:rsid w:val="00DC775F"/>
    <w:rsid w:val="00DD0093"/>
    <w:rsid w:val="00DD16FF"/>
    <w:rsid w:val="00DD1ADC"/>
    <w:rsid w:val="00DD27E5"/>
    <w:rsid w:val="00DD4F04"/>
    <w:rsid w:val="00DD501C"/>
    <w:rsid w:val="00DD5417"/>
    <w:rsid w:val="00DD5B4E"/>
    <w:rsid w:val="00DD5E3C"/>
    <w:rsid w:val="00DD5F31"/>
    <w:rsid w:val="00DD66F3"/>
    <w:rsid w:val="00DD68E2"/>
    <w:rsid w:val="00DD7A9A"/>
    <w:rsid w:val="00DE0257"/>
    <w:rsid w:val="00DE06C2"/>
    <w:rsid w:val="00DE0F9F"/>
    <w:rsid w:val="00DE134C"/>
    <w:rsid w:val="00DE19A1"/>
    <w:rsid w:val="00DE283B"/>
    <w:rsid w:val="00DE3130"/>
    <w:rsid w:val="00DE33BF"/>
    <w:rsid w:val="00DE4EE6"/>
    <w:rsid w:val="00DE4FBA"/>
    <w:rsid w:val="00DE5B1D"/>
    <w:rsid w:val="00DE6A3C"/>
    <w:rsid w:val="00DE6B66"/>
    <w:rsid w:val="00DE6D03"/>
    <w:rsid w:val="00DF1203"/>
    <w:rsid w:val="00DF205D"/>
    <w:rsid w:val="00DF2391"/>
    <w:rsid w:val="00DF2A96"/>
    <w:rsid w:val="00DF3D4F"/>
    <w:rsid w:val="00DF4AC1"/>
    <w:rsid w:val="00DF7467"/>
    <w:rsid w:val="00E01278"/>
    <w:rsid w:val="00E03740"/>
    <w:rsid w:val="00E03817"/>
    <w:rsid w:val="00E03B83"/>
    <w:rsid w:val="00E03FF2"/>
    <w:rsid w:val="00E04285"/>
    <w:rsid w:val="00E04C82"/>
    <w:rsid w:val="00E06D92"/>
    <w:rsid w:val="00E07D5A"/>
    <w:rsid w:val="00E11582"/>
    <w:rsid w:val="00E11A1E"/>
    <w:rsid w:val="00E11A75"/>
    <w:rsid w:val="00E1433A"/>
    <w:rsid w:val="00E145F2"/>
    <w:rsid w:val="00E146AD"/>
    <w:rsid w:val="00E14AE2"/>
    <w:rsid w:val="00E154E3"/>
    <w:rsid w:val="00E161B3"/>
    <w:rsid w:val="00E164FE"/>
    <w:rsid w:val="00E172A5"/>
    <w:rsid w:val="00E17B3D"/>
    <w:rsid w:val="00E201E2"/>
    <w:rsid w:val="00E2157C"/>
    <w:rsid w:val="00E21826"/>
    <w:rsid w:val="00E21F41"/>
    <w:rsid w:val="00E23993"/>
    <w:rsid w:val="00E23F69"/>
    <w:rsid w:val="00E260B9"/>
    <w:rsid w:val="00E26845"/>
    <w:rsid w:val="00E3181D"/>
    <w:rsid w:val="00E33EB7"/>
    <w:rsid w:val="00E34871"/>
    <w:rsid w:val="00E34B55"/>
    <w:rsid w:val="00E3720F"/>
    <w:rsid w:val="00E37626"/>
    <w:rsid w:val="00E42913"/>
    <w:rsid w:val="00E4328E"/>
    <w:rsid w:val="00E4378F"/>
    <w:rsid w:val="00E43832"/>
    <w:rsid w:val="00E43A2D"/>
    <w:rsid w:val="00E45986"/>
    <w:rsid w:val="00E460D9"/>
    <w:rsid w:val="00E4692F"/>
    <w:rsid w:val="00E46A54"/>
    <w:rsid w:val="00E47706"/>
    <w:rsid w:val="00E50D9D"/>
    <w:rsid w:val="00E5285C"/>
    <w:rsid w:val="00E5287B"/>
    <w:rsid w:val="00E53673"/>
    <w:rsid w:val="00E54207"/>
    <w:rsid w:val="00E5556D"/>
    <w:rsid w:val="00E560EC"/>
    <w:rsid w:val="00E56E89"/>
    <w:rsid w:val="00E573F2"/>
    <w:rsid w:val="00E60747"/>
    <w:rsid w:val="00E60D6C"/>
    <w:rsid w:val="00E62E1F"/>
    <w:rsid w:val="00E62F01"/>
    <w:rsid w:val="00E63224"/>
    <w:rsid w:val="00E632C2"/>
    <w:rsid w:val="00E632D1"/>
    <w:rsid w:val="00E63940"/>
    <w:rsid w:val="00E63AF9"/>
    <w:rsid w:val="00E6582E"/>
    <w:rsid w:val="00E662F6"/>
    <w:rsid w:val="00E66505"/>
    <w:rsid w:val="00E673F8"/>
    <w:rsid w:val="00E67AFA"/>
    <w:rsid w:val="00E708D0"/>
    <w:rsid w:val="00E70E63"/>
    <w:rsid w:val="00E7103A"/>
    <w:rsid w:val="00E72780"/>
    <w:rsid w:val="00E72CC4"/>
    <w:rsid w:val="00E72EF9"/>
    <w:rsid w:val="00E734BA"/>
    <w:rsid w:val="00E74674"/>
    <w:rsid w:val="00E75893"/>
    <w:rsid w:val="00E75CAE"/>
    <w:rsid w:val="00E76143"/>
    <w:rsid w:val="00E80934"/>
    <w:rsid w:val="00E81249"/>
    <w:rsid w:val="00E816A9"/>
    <w:rsid w:val="00E81B78"/>
    <w:rsid w:val="00E81FAE"/>
    <w:rsid w:val="00E8268E"/>
    <w:rsid w:val="00E82E2D"/>
    <w:rsid w:val="00E84D24"/>
    <w:rsid w:val="00E85C36"/>
    <w:rsid w:val="00E8677E"/>
    <w:rsid w:val="00E87009"/>
    <w:rsid w:val="00E878F6"/>
    <w:rsid w:val="00E87A19"/>
    <w:rsid w:val="00E907A9"/>
    <w:rsid w:val="00E9112C"/>
    <w:rsid w:val="00E91B31"/>
    <w:rsid w:val="00E933F8"/>
    <w:rsid w:val="00E939B6"/>
    <w:rsid w:val="00E95459"/>
    <w:rsid w:val="00E95A09"/>
    <w:rsid w:val="00E96AF7"/>
    <w:rsid w:val="00EA069A"/>
    <w:rsid w:val="00EA0725"/>
    <w:rsid w:val="00EA0E17"/>
    <w:rsid w:val="00EA1932"/>
    <w:rsid w:val="00EA1AFB"/>
    <w:rsid w:val="00EA1FC5"/>
    <w:rsid w:val="00EA29B8"/>
    <w:rsid w:val="00EA29EA"/>
    <w:rsid w:val="00EA34D2"/>
    <w:rsid w:val="00EA3600"/>
    <w:rsid w:val="00EA4475"/>
    <w:rsid w:val="00EA4810"/>
    <w:rsid w:val="00EA4BE5"/>
    <w:rsid w:val="00EA51A7"/>
    <w:rsid w:val="00EA6A95"/>
    <w:rsid w:val="00EB09D6"/>
    <w:rsid w:val="00EB1617"/>
    <w:rsid w:val="00EB1AA1"/>
    <w:rsid w:val="00EB1EE5"/>
    <w:rsid w:val="00EB4248"/>
    <w:rsid w:val="00EB4624"/>
    <w:rsid w:val="00EB5004"/>
    <w:rsid w:val="00EB505E"/>
    <w:rsid w:val="00EB5BC0"/>
    <w:rsid w:val="00EB5C61"/>
    <w:rsid w:val="00EB5DB8"/>
    <w:rsid w:val="00EB76C1"/>
    <w:rsid w:val="00EB7757"/>
    <w:rsid w:val="00EB7E3F"/>
    <w:rsid w:val="00EC0786"/>
    <w:rsid w:val="00EC13CF"/>
    <w:rsid w:val="00EC176F"/>
    <w:rsid w:val="00EC2725"/>
    <w:rsid w:val="00EC2D14"/>
    <w:rsid w:val="00EC370A"/>
    <w:rsid w:val="00EC3ABE"/>
    <w:rsid w:val="00EC407B"/>
    <w:rsid w:val="00EC5E88"/>
    <w:rsid w:val="00ED0590"/>
    <w:rsid w:val="00ED0864"/>
    <w:rsid w:val="00ED1164"/>
    <w:rsid w:val="00ED13AD"/>
    <w:rsid w:val="00ED2179"/>
    <w:rsid w:val="00ED2B9B"/>
    <w:rsid w:val="00ED2EEA"/>
    <w:rsid w:val="00ED2FF4"/>
    <w:rsid w:val="00ED435E"/>
    <w:rsid w:val="00ED54CF"/>
    <w:rsid w:val="00ED55B8"/>
    <w:rsid w:val="00EE0F4F"/>
    <w:rsid w:val="00EE1223"/>
    <w:rsid w:val="00EE12AE"/>
    <w:rsid w:val="00EE13E1"/>
    <w:rsid w:val="00EE19D4"/>
    <w:rsid w:val="00EE1E95"/>
    <w:rsid w:val="00EE2D6E"/>
    <w:rsid w:val="00EE31E8"/>
    <w:rsid w:val="00EE322C"/>
    <w:rsid w:val="00EE4F92"/>
    <w:rsid w:val="00EE51F2"/>
    <w:rsid w:val="00EE5B98"/>
    <w:rsid w:val="00EE6727"/>
    <w:rsid w:val="00EE6FB7"/>
    <w:rsid w:val="00EF1059"/>
    <w:rsid w:val="00EF26D7"/>
    <w:rsid w:val="00EF2925"/>
    <w:rsid w:val="00EF37C5"/>
    <w:rsid w:val="00EF39BD"/>
    <w:rsid w:val="00EF4E7F"/>
    <w:rsid w:val="00EF621D"/>
    <w:rsid w:val="00F0054E"/>
    <w:rsid w:val="00F00F3A"/>
    <w:rsid w:val="00F01F82"/>
    <w:rsid w:val="00F0342F"/>
    <w:rsid w:val="00F03953"/>
    <w:rsid w:val="00F039D9"/>
    <w:rsid w:val="00F03B39"/>
    <w:rsid w:val="00F03BBD"/>
    <w:rsid w:val="00F04C8C"/>
    <w:rsid w:val="00F04F53"/>
    <w:rsid w:val="00F056EC"/>
    <w:rsid w:val="00F05AF5"/>
    <w:rsid w:val="00F06B99"/>
    <w:rsid w:val="00F06D08"/>
    <w:rsid w:val="00F07A61"/>
    <w:rsid w:val="00F10B5F"/>
    <w:rsid w:val="00F11A03"/>
    <w:rsid w:val="00F13470"/>
    <w:rsid w:val="00F13A0D"/>
    <w:rsid w:val="00F13B83"/>
    <w:rsid w:val="00F15F21"/>
    <w:rsid w:val="00F172C9"/>
    <w:rsid w:val="00F1787E"/>
    <w:rsid w:val="00F17A57"/>
    <w:rsid w:val="00F17E24"/>
    <w:rsid w:val="00F21A37"/>
    <w:rsid w:val="00F2289C"/>
    <w:rsid w:val="00F23035"/>
    <w:rsid w:val="00F2349D"/>
    <w:rsid w:val="00F2351B"/>
    <w:rsid w:val="00F2411B"/>
    <w:rsid w:val="00F24157"/>
    <w:rsid w:val="00F24523"/>
    <w:rsid w:val="00F24710"/>
    <w:rsid w:val="00F261DC"/>
    <w:rsid w:val="00F26F31"/>
    <w:rsid w:val="00F2748A"/>
    <w:rsid w:val="00F27FD3"/>
    <w:rsid w:val="00F302AE"/>
    <w:rsid w:val="00F30C31"/>
    <w:rsid w:val="00F31995"/>
    <w:rsid w:val="00F332A1"/>
    <w:rsid w:val="00F3351F"/>
    <w:rsid w:val="00F34B4B"/>
    <w:rsid w:val="00F356B1"/>
    <w:rsid w:val="00F35749"/>
    <w:rsid w:val="00F36452"/>
    <w:rsid w:val="00F37233"/>
    <w:rsid w:val="00F37540"/>
    <w:rsid w:val="00F37D6E"/>
    <w:rsid w:val="00F40000"/>
    <w:rsid w:val="00F405D2"/>
    <w:rsid w:val="00F41226"/>
    <w:rsid w:val="00F4122C"/>
    <w:rsid w:val="00F441A4"/>
    <w:rsid w:val="00F45337"/>
    <w:rsid w:val="00F45931"/>
    <w:rsid w:val="00F46965"/>
    <w:rsid w:val="00F46ED4"/>
    <w:rsid w:val="00F47649"/>
    <w:rsid w:val="00F47E36"/>
    <w:rsid w:val="00F50559"/>
    <w:rsid w:val="00F506EF"/>
    <w:rsid w:val="00F510DC"/>
    <w:rsid w:val="00F5212F"/>
    <w:rsid w:val="00F531AA"/>
    <w:rsid w:val="00F5510E"/>
    <w:rsid w:val="00F558F5"/>
    <w:rsid w:val="00F560DF"/>
    <w:rsid w:val="00F63FCB"/>
    <w:rsid w:val="00F65D0F"/>
    <w:rsid w:val="00F6640D"/>
    <w:rsid w:val="00F664BF"/>
    <w:rsid w:val="00F71270"/>
    <w:rsid w:val="00F717F1"/>
    <w:rsid w:val="00F718C7"/>
    <w:rsid w:val="00F7280C"/>
    <w:rsid w:val="00F72E2A"/>
    <w:rsid w:val="00F73D05"/>
    <w:rsid w:val="00F742C5"/>
    <w:rsid w:val="00F74491"/>
    <w:rsid w:val="00F75489"/>
    <w:rsid w:val="00F75916"/>
    <w:rsid w:val="00F7750D"/>
    <w:rsid w:val="00F77CEE"/>
    <w:rsid w:val="00F80DFF"/>
    <w:rsid w:val="00F80EA3"/>
    <w:rsid w:val="00F819B6"/>
    <w:rsid w:val="00F81D43"/>
    <w:rsid w:val="00F81ECC"/>
    <w:rsid w:val="00F82E2C"/>
    <w:rsid w:val="00F8532A"/>
    <w:rsid w:val="00F85A07"/>
    <w:rsid w:val="00F85CF3"/>
    <w:rsid w:val="00F8695C"/>
    <w:rsid w:val="00F90A00"/>
    <w:rsid w:val="00F915E4"/>
    <w:rsid w:val="00F91AC6"/>
    <w:rsid w:val="00F92919"/>
    <w:rsid w:val="00F92AC3"/>
    <w:rsid w:val="00F92F0B"/>
    <w:rsid w:val="00F92F18"/>
    <w:rsid w:val="00F947AC"/>
    <w:rsid w:val="00F95211"/>
    <w:rsid w:val="00F956B9"/>
    <w:rsid w:val="00F95A3D"/>
    <w:rsid w:val="00F973E8"/>
    <w:rsid w:val="00F97A70"/>
    <w:rsid w:val="00FA01D4"/>
    <w:rsid w:val="00FA0E82"/>
    <w:rsid w:val="00FA1B14"/>
    <w:rsid w:val="00FA3615"/>
    <w:rsid w:val="00FA3EE3"/>
    <w:rsid w:val="00FA4866"/>
    <w:rsid w:val="00FA5908"/>
    <w:rsid w:val="00FA6541"/>
    <w:rsid w:val="00FA67FE"/>
    <w:rsid w:val="00FA70D2"/>
    <w:rsid w:val="00FB03C7"/>
    <w:rsid w:val="00FB1EB6"/>
    <w:rsid w:val="00FB2D1C"/>
    <w:rsid w:val="00FB2F9E"/>
    <w:rsid w:val="00FB5C6D"/>
    <w:rsid w:val="00FB7143"/>
    <w:rsid w:val="00FB7F1B"/>
    <w:rsid w:val="00FC0694"/>
    <w:rsid w:val="00FC0B66"/>
    <w:rsid w:val="00FC21FE"/>
    <w:rsid w:val="00FC250B"/>
    <w:rsid w:val="00FC269A"/>
    <w:rsid w:val="00FC2FD0"/>
    <w:rsid w:val="00FC3937"/>
    <w:rsid w:val="00FC4664"/>
    <w:rsid w:val="00FC6B7A"/>
    <w:rsid w:val="00FD00DD"/>
    <w:rsid w:val="00FD017C"/>
    <w:rsid w:val="00FD0543"/>
    <w:rsid w:val="00FD1086"/>
    <w:rsid w:val="00FD1695"/>
    <w:rsid w:val="00FD21C3"/>
    <w:rsid w:val="00FD2570"/>
    <w:rsid w:val="00FD370B"/>
    <w:rsid w:val="00FD3769"/>
    <w:rsid w:val="00FD3B1C"/>
    <w:rsid w:val="00FD3B73"/>
    <w:rsid w:val="00FD4DDB"/>
    <w:rsid w:val="00FD5231"/>
    <w:rsid w:val="00FD6259"/>
    <w:rsid w:val="00FD6CED"/>
    <w:rsid w:val="00FE03D7"/>
    <w:rsid w:val="00FE0E79"/>
    <w:rsid w:val="00FE193A"/>
    <w:rsid w:val="00FE398E"/>
    <w:rsid w:val="00FE42AD"/>
    <w:rsid w:val="00FE5D9D"/>
    <w:rsid w:val="00FE63A7"/>
    <w:rsid w:val="00FE796F"/>
    <w:rsid w:val="00FF0EB4"/>
    <w:rsid w:val="00FF0F19"/>
    <w:rsid w:val="00FF1E72"/>
    <w:rsid w:val="00FF2346"/>
    <w:rsid w:val="00FF274B"/>
    <w:rsid w:val="00FF2F52"/>
    <w:rsid w:val="00FF37E8"/>
    <w:rsid w:val="00FF3A15"/>
    <w:rsid w:val="00FF4554"/>
    <w:rsid w:val="00FF4EB3"/>
    <w:rsid w:val="00FF5476"/>
    <w:rsid w:val="00FF59B9"/>
    <w:rsid w:val="00FF6CBD"/>
    <w:rsid w:val="00FF76C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Body Text" w:uiPriority="99"/>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HTML Preformatted"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4D2F"/>
    <w:rPr>
      <w:sz w:val="28"/>
      <w:szCs w:val="28"/>
    </w:rPr>
  </w:style>
  <w:style w:type="paragraph" w:styleId="1">
    <w:name w:val="heading 1"/>
    <w:aliases w:val="Заголовок 1 ост"/>
    <w:basedOn w:val="a"/>
    <w:next w:val="a"/>
    <w:link w:val="10"/>
    <w:qFormat/>
    <w:rsid w:val="001515DF"/>
    <w:pPr>
      <w:keepNext/>
      <w:spacing w:before="240" w:after="60"/>
      <w:outlineLvl w:val="0"/>
    </w:pPr>
    <w:rPr>
      <w:rFonts w:ascii="Arial" w:hAnsi="Arial"/>
      <w:b/>
      <w:bCs/>
      <w:kern w:val="32"/>
      <w:sz w:val="32"/>
      <w:szCs w:val="32"/>
    </w:rPr>
  </w:style>
  <w:style w:type="paragraph" w:styleId="2">
    <w:name w:val="heading 2"/>
    <w:basedOn w:val="a"/>
    <w:next w:val="a"/>
    <w:link w:val="20"/>
    <w:qFormat/>
    <w:rsid w:val="001515DF"/>
    <w:pPr>
      <w:keepNext/>
      <w:ind w:right="424"/>
      <w:jc w:val="right"/>
      <w:outlineLvl w:val="1"/>
    </w:pPr>
    <w:rPr>
      <w:b/>
      <w:bCs/>
      <w:sz w:val="24"/>
      <w:szCs w:val="24"/>
    </w:rPr>
  </w:style>
  <w:style w:type="paragraph" w:styleId="3">
    <w:name w:val="heading 3"/>
    <w:basedOn w:val="a"/>
    <w:next w:val="a"/>
    <w:link w:val="30"/>
    <w:qFormat/>
    <w:rsid w:val="001515DF"/>
    <w:pPr>
      <w:keepNext/>
      <w:spacing w:before="240" w:after="60"/>
      <w:outlineLvl w:val="2"/>
    </w:pPr>
    <w:rPr>
      <w:rFonts w:ascii="Arial" w:hAnsi="Arial"/>
      <w:b/>
      <w:bCs/>
      <w:sz w:val="26"/>
      <w:szCs w:val="26"/>
    </w:rPr>
  </w:style>
  <w:style w:type="paragraph" w:styleId="5">
    <w:name w:val="heading 5"/>
    <w:basedOn w:val="a"/>
    <w:next w:val="a"/>
    <w:link w:val="50"/>
    <w:semiHidden/>
    <w:unhideWhenUsed/>
    <w:qFormat/>
    <w:rsid w:val="003654F4"/>
    <w:pPr>
      <w:keepNext/>
      <w:keepLines/>
      <w:spacing w:before="4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аголовок 1 ост Знак"/>
    <w:link w:val="1"/>
    <w:rsid w:val="001515DF"/>
    <w:rPr>
      <w:rFonts w:ascii="Arial" w:hAnsi="Arial" w:cs="Arial"/>
      <w:b/>
      <w:bCs/>
      <w:kern w:val="32"/>
      <w:sz w:val="32"/>
      <w:szCs w:val="32"/>
    </w:rPr>
  </w:style>
  <w:style w:type="character" w:customStyle="1" w:styleId="20">
    <w:name w:val="Заголовок 2 Знак"/>
    <w:link w:val="2"/>
    <w:rsid w:val="001515DF"/>
    <w:rPr>
      <w:b/>
      <w:bCs/>
      <w:sz w:val="24"/>
      <w:szCs w:val="24"/>
    </w:rPr>
  </w:style>
  <w:style w:type="character" w:customStyle="1" w:styleId="30">
    <w:name w:val="Заголовок 3 Знак"/>
    <w:link w:val="3"/>
    <w:rsid w:val="001515DF"/>
    <w:rPr>
      <w:rFonts w:ascii="Arial" w:hAnsi="Arial" w:cs="Arial"/>
      <w:b/>
      <w:bCs/>
      <w:sz w:val="26"/>
      <w:szCs w:val="26"/>
    </w:rPr>
  </w:style>
  <w:style w:type="paragraph" w:styleId="a3">
    <w:name w:val="header"/>
    <w:aliases w:val=" Знак2,Знак2"/>
    <w:basedOn w:val="a"/>
    <w:link w:val="a4"/>
    <w:rsid w:val="001515DF"/>
    <w:pPr>
      <w:tabs>
        <w:tab w:val="center" w:pos="4677"/>
        <w:tab w:val="right" w:pos="9355"/>
      </w:tabs>
    </w:pPr>
  </w:style>
  <w:style w:type="character" w:customStyle="1" w:styleId="a4">
    <w:name w:val="Верхний колонтитул Знак"/>
    <w:aliases w:val=" Знак2 Знак,Знак2 Знак"/>
    <w:link w:val="a3"/>
    <w:rsid w:val="001515DF"/>
    <w:rPr>
      <w:sz w:val="28"/>
      <w:szCs w:val="28"/>
    </w:rPr>
  </w:style>
  <w:style w:type="paragraph" w:styleId="a5">
    <w:name w:val="footer"/>
    <w:basedOn w:val="a"/>
    <w:link w:val="a6"/>
    <w:uiPriority w:val="99"/>
    <w:rsid w:val="001515DF"/>
    <w:pPr>
      <w:tabs>
        <w:tab w:val="center" w:pos="4677"/>
        <w:tab w:val="right" w:pos="9355"/>
      </w:tabs>
    </w:pPr>
  </w:style>
  <w:style w:type="character" w:customStyle="1" w:styleId="a6">
    <w:name w:val="Нижний колонтитул Знак"/>
    <w:link w:val="a5"/>
    <w:uiPriority w:val="99"/>
    <w:rsid w:val="001515DF"/>
    <w:rPr>
      <w:sz w:val="28"/>
      <w:szCs w:val="28"/>
    </w:rPr>
  </w:style>
  <w:style w:type="table" w:styleId="a7">
    <w:name w:val="Table Grid"/>
    <w:basedOn w:val="a1"/>
    <w:uiPriority w:val="39"/>
    <w:rsid w:val="00331A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1">
    <w:name w:val="Основной текст (3)_"/>
    <w:link w:val="32"/>
    <w:uiPriority w:val="99"/>
    <w:locked/>
    <w:rsid w:val="008408BA"/>
    <w:rPr>
      <w:rFonts w:ascii="Arial" w:hAnsi="Arial" w:cs="Arial"/>
      <w:b/>
      <w:bCs/>
      <w:sz w:val="69"/>
      <w:szCs w:val="69"/>
      <w:shd w:val="clear" w:color="auto" w:fill="FFFFFF"/>
    </w:rPr>
  </w:style>
  <w:style w:type="character" w:customStyle="1" w:styleId="310pt">
    <w:name w:val="Основной текст (3) + Интервал 10 pt"/>
    <w:uiPriority w:val="99"/>
    <w:rsid w:val="008408BA"/>
    <w:rPr>
      <w:rFonts w:ascii="Arial" w:hAnsi="Arial" w:cs="Arial"/>
      <w:b/>
      <w:bCs/>
      <w:spacing w:val="210"/>
      <w:sz w:val="69"/>
      <w:szCs w:val="69"/>
      <w:shd w:val="clear" w:color="auto" w:fill="FFFFFF"/>
    </w:rPr>
  </w:style>
  <w:style w:type="character" w:customStyle="1" w:styleId="a8">
    <w:name w:val="Основной текст + Полужирный"/>
    <w:uiPriority w:val="99"/>
    <w:rsid w:val="008408BA"/>
    <w:rPr>
      <w:rFonts w:ascii="Arial" w:hAnsi="Arial" w:cs="Arial"/>
      <w:b/>
      <w:bCs/>
      <w:spacing w:val="-20"/>
      <w:sz w:val="85"/>
      <w:szCs w:val="85"/>
      <w:u w:val="none"/>
    </w:rPr>
  </w:style>
  <w:style w:type="paragraph" w:styleId="a9">
    <w:name w:val="Body Text"/>
    <w:basedOn w:val="a"/>
    <w:link w:val="aa"/>
    <w:uiPriority w:val="99"/>
    <w:rsid w:val="008408BA"/>
    <w:pPr>
      <w:widowControl w:val="0"/>
      <w:shd w:val="clear" w:color="auto" w:fill="FFFFFF"/>
      <w:spacing w:before="1020" w:line="998" w:lineRule="exact"/>
      <w:jc w:val="both"/>
    </w:pPr>
    <w:rPr>
      <w:rFonts w:ascii="Arial" w:hAnsi="Arial"/>
      <w:spacing w:val="-20"/>
      <w:sz w:val="85"/>
      <w:szCs w:val="85"/>
    </w:rPr>
  </w:style>
  <w:style w:type="character" w:customStyle="1" w:styleId="aa">
    <w:name w:val="Основной текст Знак"/>
    <w:link w:val="a9"/>
    <w:uiPriority w:val="99"/>
    <w:rsid w:val="008408BA"/>
    <w:rPr>
      <w:rFonts w:ascii="Arial" w:hAnsi="Arial" w:cs="Arial"/>
      <w:spacing w:val="-20"/>
      <w:sz w:val="85"/>
      <w:szCs w:val="85"/>
      <w:shd w:val="clear" w:color="auto" w:fill="FFFFFF"/>
    </w:rPr>
  </w:style>
  <w:style w:type="paragraph" w:customStyle="1" w:styleId="32">
    <w:name w:val="Основной текст (3)"/>
    <w:basedOn w:val="a"/>
    <w:link w:val="31"/>
    <w:uiPriority w:val="99"/>
    <w:rsid w:val="008408BA"/>
    <w:pPr>
      <w:widowControl w:val="0"/>
      <w:shd w:val="clear" w:color="auto" w:fill="FFFFFF"/>
      <w:spacing w:after="2340" w:line="1992" w:lineRule="exact"/>
      <w:jc w:val="center"/>
    </w:pPr>
    <w:rPr>
      <w:rFonts w:ascii="Arial" w:hAnsi="Arial"/>
      <w:b/>
      <w:bCs/>
      <w:sz w:val="69"/>
      <w:szCs w:val="69"/>
    </w:rPr>
  </w:style>
  <w:style w:type="paragraph" w:styleId="ab">
    <w:name w:val="Body Text Indent"/>
    <w:aliases w:val="Основной текст с отступом Знак1,Основной текст с отступом Знак Знак1,Знак1 Знак Знак1,Основной текст с отступом Знак Знак Знак,Знак1 Знак Знак Знак,Знак1,Знак1 Знак,Знак1 Знак Знак"/>
    <w:basedOn w:val="a"/>
    <w:link w:val="21"/>
    <w:rsid w:val="00FE0E79"/>
    <w:pPr>
      <w:spacing w:after="120"/>
      <w:ind w:left="283"/>
    </w:pPr>
  </w:style>
  <w:style w:type="character" w:customStyle="1" w:styleId="ac">
    <w:name w:val="Основной текст с отступом Знак"/>
    <w:rsid w:val="00FE0E79"/>
    <w:rPr>
      <w:sz w:val="28"/>
      <w:szCs w:val="28"/>
    </w:rPr>
  </w:style>
  <w:style w:type="character" w:customStyle="1" w:styleId="21">
    <w:name w:val="Основной текст с отступом Знак2"/>
    <w:aliases w:val="Основной текст с отступом Знак1 Знак,Основной текст с отступом Знак Знак1 Знак,Знак1 Знак Знак1 Знак,Основной текст с отступом Знак Знак Знак Знак,Знак1 Знак Знак Знак Знак,Знак1 Знак1,Знак1 Знак Знак2"/>
    <w:link w:val="ab"/>
    <w:locked/>
    <w:rsid w:val="00FE0E79"/>
    <w:rPr>
      <w:sz w:val="28"/>
      <w:szCs w:val="28"/>
    </w:rPr>
  </w:style>
  <w:style w:type="paragraph" w:customStyle="1" w:styleId="11">
    <w:name w:val="Обычный1"/>
    <w:uiPriority w:val="99"/>
    <w:rsid w:val="00FE0E79"/>
    <w:pPr>
      <w:widowControl w:val="0"/>
      <w:spacing w:line="360" w:lineRule="auto"/>
      <w:ind w:firstLine="709"/>
      <w:jc w:val="both"/>
    </w:pPr>
    <w:rPr>
      <w:sz w:val="24"/>
    </w:rPr>
  </w:style>
  <w:style w:type="paragraph" w:customStyle="1" w:styleId="22">
    <w:name w:val="Основной текст с отступом 22"/>
    <w:basedOn w:val="a"/>
    <w:uiPriority w:val="99"/>
    <w:rsid w:val="00FE0E79"/>
    <w:pPr>
      <w:ind w:firstLine="851"/>
    </w:pPr>
    <w:rPr>
      <w:rFonts w:eastAsia="Calibri"/>
      <w:b/>
      <w:sz w:val="24"/>
      <w:szCs w:val="20"/>
      <w:lang w:eastAsia="ar-SA"/>
    </w:rPr>
  </w:style>
  <w:style w:type="paragraph" w:styleId="23">
    <w:name w:val="Body Text Indent 2"/>
    <w:basedOn w:val="a"/>
    <w:link w:val="24"/>
    <w:rsid w:val="00FE03D7"/>
    <w:pPr>
      <w:spacing w:after="120" w:line="480" w:lineRule="auto"/>
      <w:ind w:left="283"/>
    </w:pPr>
  </w:style>
  <w:style w:type="character" w:customStyle="1" w:styleId="24">
    <w:name w:val="Основной текст с отступом 2 Знак"/>
    <w:link w:val="23"/>
    <w:rsid w:val="00FE03D7"/>
    <w:rPr>
      <w:sz w:val="28"/>
      <w:szCs w:val="28"/>
    </w:rPr>
  </w:style>
  <w:style w:type="paragraph" w:styleId="ad">
    <w:name w:val="Document Map"/>
    <w:basedOn w:val="a"/>
    <w:link w:val="ae"/>
    <w:rsid w:val="00E03B83"/>
    <w:pPr>
      <w:shd w:val="clear" w:color="auto" w:fill="000080"/>
    </w:pPr>
    <w:rPr>
      <w:rFonts w:ascii="Tahoma" w:hAnsi="Tahoma"/>
      <w:sz w:val="20"/>
      <w:szCs w:val="20"/>
    </w:rPr>
  </w:style>
  <w:style w:type="character" w:customStyle="1" w:styleId="ae">
    <w:name w:val="Схема документа Знак"/>
    <w:link w:val="ad"/>
    <w:rsid w:val="00E03B83"/>
    <w:rPr>
      <w:rFonts w:ascii="Tahoma" w:hAnsi="Tahoma" w:cs="Tahoma"/>
      <w:shd w:val="clear" w:color="auto" w:fill="000080"/>
    </w:rPr>
  </w:style>
  <w:style w:type="character" w:customStyle="1" w:styleId="25">
    <w:name w:val="Основной текст (2)_"/>
    <w:link w:val="26"/>
    <w:uiPriority w:val="99"/>
    <w:rsid w:val="00E03B83"/>
    <w:rPr>
      <w:spacing w:val="-10"/>
      <w:sz w:val="92"/>
      <w:szCs w:val="92"/>
      <w:shd w:val="clear" w:color="auto" w:fill="FFFFFF"/>
    </w:rPr>
  </w:style>
  <w:style w:type="paragraph" w:customStyle="1" w:styleId="26">
    <w:name w:val="Основной текст (2)"/>
    <w:basedOn w:val="a"/>
    <w:link w:val="25"/>
    <w:uiPriority w:val="99"/>
    <w:rsid w:val="00E03B83"/>
    <w:pPr>
      <w:widowControl w:val="0"/>
      <w:shd w:val="clear" w:color="auto" w:fill="FFFFFF"/>
      <w:spacing w:before="2220" w:line="941" w:lineRule="exact"/>
      <w:jc w:val="both"/>
    </w:pPr>
    <w:rPr>
      <w:spacing w:val="-10"/>
      <w:sz w:val="92"/>
      <w:szCs w:val="92"/>
    </w:rPr>
  </w:style>
  <w:style w:type="character" w:customStyle="1" w:styleId="apple-style-span">
    <w:name w:val="apple-style-span"/>
    <w:uiPriority w:val="99"/>
    <w:rsid w:val="00E03B83"/>
  </w:style>
  <w:style w:type="character" w:customStyle="1" w:styleId="apple-converted-space">
    <w:name w:val="apple-converted-space"/>
    <w:rsid w:val="007E7740"/>
    <w:rPr>
      <w:rFonts w:cs="Times New Roman"/>
    </w:rPr>
  </w:style>
  <w:style w:type="character" w:customStyle="1" w:styleId="ecattext">
    <w:name w:val="ecattext"/>
    <w:basedOn w:val="a0"/>
    <w:rsid w:val="00942E75"/>
  </w:style>
  <w:style w:type="character" w:styleId="af">
    <w:name w:val="Hyperlink"/>
    <w:unhideWhenUsed/>
    <w:rsid w:val="00591756"/>
    <w:rPr>
      <w:color w:val="0000FF"/>
      <w:u w:val="single"/>
    </w:rPr>
  </w:style>
  <w:style w:type="character" w:customStyle="1" w:styleId="shorttext">
    <w:name w:val="short_text"/>
    <w:basedOn w:val="a0"/>
    <w:rsid w:val="00343A47"/>
  </w:style>
  <w:style w:type="character" w:styleId="af0">
    <w:name w:val="annotation reference"/>
    <w:rsid w:val="00B154F9"/>
    <w:rPr>
      <w:sz w:val="16"/>
      <w:szCs w:val="16"/>
    </w:rPr>
  </w:style>
  <w:style w:type="paragraph" w:styleId="af1">
    <w:name w:val="annotation text"/>
    <w:basedOn w:val="a"/>
    <w:link w:val="af2"/>
    <w:rsid w:val="00B154F9"/>
    <w:rPr>
      <w:sz w:val="20"/>
      <w:szCs w:val="20"/>
    </w:rPr>
  </w:style>
  <w:style w:type="character" w:customStyle="1" w:styleId="af2">
    <w:name w:val="Текст примечания Знак"/>
    <w:basedOn w:val="a0"/>
    <w:link w:val="af1"/>
    <w:rsid w:val="00B154F9"/>
  </w:style>
  <w:style w:type="paragraph" w:styleId="af3">
    <w:name w:val="annotation subject"/>
    <w:basedOn w:val="af1"/>
    <w:next w:val="af1"/>
    <w:link w:val="af4"/>
    <w:rsid w:val="00B154F9"/>
    <w:rPr>
      <w:b/>
      <w:bCs/>
    </w:rPr>
  </w:style>
  <w:style w:type="character" w:customStyle="1" w:styleId="af4">
    <w:name w:val="Тема примечания Знак"/>
    <w:link w:val="af3"/>
    <w:rsid w:val="00B154F9"/>
    <w:rPr>
      <w:b/>
      <w:bCs/>
    </w:rPr>
  </w:style>
  <w:style w:type="paragraph" w:styleId="af5">
    <w:name w:val="Balloon Text"/>
    <w:basedOn w:val="a"/>
    <w:link w:val="af6"/>
    <w:rsid w:val="00B154F9"/>
    <w:rPr>
      <w:rFonts w:ascii="Tahoma" w:hAnsi="Tahoma"/>
      <w:sz w:val="16"/>
      <w:szCs w:val="16"/>
    </w:rPr>
  </w:style>
  <w:style w:type="character" w:customStyle="1" w:styleId="af6">
    <w:name w:val="Текст выноски Знак"/>
    <w:link w:val="af5"/>
    <w:rsid w:val="00B154F9"/>
    <w:rPr>
      <w:rFonts w:ascii="Tahoma" w:hAnsi="Tahoma" w:cs="Tahoma"/>
      <w:sz w:val="16"/>
      <w:szCs w:val="16"/>
    </w:rPr>
  </w:style>
  <w:style w:type="paragraph" w:customStyle="1" w:styleId="formattext">
    <w:name w:val="formattext"/>
    <w:basedOn w:val="a"/>
    <w:rsid w:val="00887165"/>
    <w:pPr>
      <w:spacing w:before="100" w:beforeAutospacing="1" w:after="100" w:afterAutospacing="1"/>
    </w:pPr>
    <w:rPr>
      <w:sz w:val="24"/>
      <w:szCs w:val="24"/>
    </w:rPr>
  </w:style>
  <w:style w:type="paragraph" w:styleId="33">
    <w:name w:val="Body Text 3"/>
    <w:basedOn w:val="a"/>
    <w:link w:val="34"/>
    <w:rsid w:val="00671AE9"/>
    <w:pPr>
      <w:spacing w:after="120"/>
    </w:pPr>
    <w:rPr>
      <w:sz w:val="16"/>
      <w:szCs w:val="16"/>
    </w:rPr>
  </w:style>
  <w:style w:type="character" w:customStyle="1" w:styleId="34">
    <w:name w:val="Основной текст 3 Знак"/>
    <w:basedOn w:val="a0"/>
    <w:link w:val="33"/>
    <w:rsid w:val="00671AE9"/>
    <w:rPr>
      <w:sz w:val="16"/>
      <w:szCs w:val="16"/>
    </w:rPr>
  </w:style>
  <w:style w:type="paragraph" w:styleId="af7">
    <w:name w:val="Normal (Web)"/>
    <w:basedOn w:val="a"/>
    <w:uiPriority w:val="99"/>
    <w:rsid w:val="003654F4"/>
    <w:rPr>
      <w:sz w:val="24"/>
      <w:szCs w:val="24"/>
    </w:rPr>
  </w:style>
  <w:style w:type="character" w:customStyle="1" w:styleId="af8">
    <w:name w:val="Основной текст_"/>
    <w:link w:val="27"/>
    <w:locked/>
    <w:rsid w:val="003654F4"/>
    <w:rPr>
      <w:rFonts w:ascii="Arial" w:hAnsi="Arial"/>
      <w:sz w:val="16"/>
      <w:shd w:val="clear" w:color="auto" w:fill="FFFFFF"/>
    </w:rPr>
  </w:style>
  <w:style w:type="paragraph" w:customStyle="1" w:styleId="27">
    <w:name w:val="Основной текст2"/>
    <w:basedOn w:val="a"/>
    <w:link w:val="af8"/>
    <w:rsid w:val="003654F4"/>
    <w:pPr>
      <w:shd w:val="clear" w:color="auto" w:fill="FFFFFF"/>
      <w:spacing w:after="60" w:line="240" w:lineRule="atLeast"/>
    </w:pPr>
    <w:rPr>
      <w:rFonts w:ascii="Arial" w:hAnsi="Arial"/>
      <w:sz w:val="16"/>
      <w:szCs w:val="20"/>
    </w:rPr>
  </w:style>
  <w:style w:type="character" w:customStyle="1" w:styleId="50">
    <w:name w:val="Заголовок 5 Знак"/>
    <w:basedOn w:val="a0"/>
    <w:link w:val="5"/>
    <w:semiHidden/>
    <w:rsid w:val="003654F4"/>
    <w:rPr>
      <w:rFonts w:asciiTheme="majorHAnsi" w:eastAsiaTheme="majorEastAsia" w:hAnsiTheme="majorHAnsi" w:cstheme="majorBidi"/>
      <w:color w:val="365F91" w:themeColor="accent1" w:themeShade="BF"/>
      <w:sz w:val="28"/>
      <w:szCs w:val="28"/>
    </w:rPr>
  </w:style>
  <w:style w:type="paragraph" w:styleId="af9">
    <w:name w:val="List Paragraph"/>
    <w:basedOn w:val="a"/>
    <w:uiPriority w:val="34"/>
    <w:qFormat/>
    <w:rsid w:val="00E21826"/>
    <w:pPr>
      <w:ind w:left="720"/>
      <w:contextualSpacing/>
    </w:pPr>
  </w:style>
  <w:style w:type="paragraph" w:styleId="HTML">
    <w:name w:val="HTML Preformatted"/>
    <w:basedOn w:val="a"/>
    <w:link w:val="HTML0"/>
    <w:uiPriority w:val="99"/>
    <w:rsid w:val="00E218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sz w:val="20"/>
      <w:szCs w:val="20"/>
      <w:lang w:eastAsia="en-US"/>
    </w:rPr>
  </w:style>
  <w:style w:type="character" w:customStyle="1" w:styleId="HTML0">
    <w:name w:val="Стандартный HTML Знак"/>
    <w:basedOn w:val="a0"/>
    <w:link w:val="HTML"/>
    <w:uiPriority w:val="99"/>
    <w:rsid w:val="00E21826"/>
    <w:rPr>
      <w:rFonts w:ascii="Courier New" w:eastAsia="Calibri" w:hAnsi="Courier New"/>
      <w:lang w:eastAsia="en-US"/>
    </w:rPr>
  </w:style>
  <w:style w:type="paragraph" w:customStyle="1" w:styleId="HEADERTEXT">
    <w:name w:val=".HEADERTEXT"/>
    <w:uiPriority w:val="99"/>
    <w:rsid w:val="00E21826"/>
    <w:pPr>
      <w:widowControl w:val="0"/>
      <w:autoSpaceDE w:val="0"/>
      <w:autoSpaceDN w:val="0"/>
      <w:adjustRightInd w:val="0"/>
    </w:pPr>
    <w:rPr>
      <w:rFonts w:ascii="Arial" w:hAnsi="Arial" w:cs="Arial"/>
      <w:color w:val="2B4279"/>
    </w:rPr>
  </w:style>
  <w:style w:type="character" w:customStyle="1" w:styleId="translation-chunk">
    <w:name w:val="translation-chunk"/>
    <w:rsid w:val="0000600C"/>
  </w:style>
  <w:style w:type="paragraph" w:customStyle="1" w:styleId="210">
    <w:name w:val="Основной текст (2)1"/>
    <w:basedOn w:val="a"/>
    <w:uiPriority w:val="99"/>
    <w:rsid w:val="00736A11"/>
    <w:pPr>
      <w:widowControl w:val="0"/>
      <w:shd w:val="clear" w:color="auto" w:fill="FFFFFF"/>
      <w:spacing w:line="234" w:lineRule="exact"/>
      <w:ind w:hanging="1040"/>
      <w:jc w:val="right"/>
    </w:pPr>
    <w:rPr>
      <w:rFonts w:ascii="Arial" w:hAnsi="Arial"/>
      <w:spacing w:val="-10"/>
      <w:sz w:val="20"/>
      <w:szCs w:val="20"/>
    </w:rPr>
  </w:style>
  <w:style w:type="paragraph" w:styleId="afa">
    <w:name w:val="footnote text"/>
    <w:basedOn w:val="a"/>
    <w:link w:val="afb"/>
    <w:semiHidden/>
    <w:unhideWhenUsed/>
    <w:rsid w:val="00192EAB"/>
    <w:rPr>
      <w:sz w:val="20"/>
      <w:szCs w:val="20"/>
    </w:rPr>
  </w:style>
  <w:style w:type="character" w:customStyle="1" w:styleId="afb">
    <w:name w:val="Текст сноски Знак"/>
    <w:basedOn w:val="a0"/>
    <w:link w:val="afa"/>
    <w:semiHidden/>
    <w:rsid w:val="00192EAB"/>
  </w:style>
  <w:style w:type="character" w:styleId="afc">
    <w:name w:val="footnote reference"/>
    <w:basedOn w:val="a0"/>
    <w:semiHidden/>
    <w:unhideWhenUsed/>
    <w:rsid w:val="00192EAB"/>
    <w:rPr>
      <w:vertAlign w:val="superscript"/>
    </w:rPr>
  </w:style>
  <w:style w:type="character" w:styleId="afd">
    <w:name w:val="FollowedHyperlink"/>
    <w:basedOn w:val="a0"/>
    <w:semiHidden/>
    <w:unhideWhenUsed/>
    <w:rsid w:val="006E1D64"/>
    <w:rPr>
      <w:color w:val="800080" w:themeColor="followedHyperlink"/>
      <w:u w:val="single"/>
    </w:rPr>
  </w:style>
  <w:style w:type="paragraph" w:customStyle="1" w:styleId="headertext0">
    <w:name w:val="headertext"/>
    <w:basedOn w:val="a"/>
    <w:rsid w:val="0066332D"/>
    <w:pPr>
      <w:spacing w:before="100" w:beforeAutospacing="1" w:after="100" w:afterAutospacing="1"/>
    </w:pPr>
    <w:rPr>
      <w:sz w:val="24"/>
      <w:szCs w:val="24"/>
    </w:rPr>
  </w:style>
  <w:style w:type="character" w:customStyle="1" w:styleId="12">
    <w:name w:val="Неразрешенное упоминание1"/>
    <w:basedOn w:val="a0"/>
    <w:uiPriority w:val="99"/>
    <w:semiHidden/>
    <w:unhideWhenUsed/>
    <w:rsid w:val="0054547F"/>
    <w:rPr>
      <w:color w:val="605E5C"/>
      <w:shd w:val="clear" w:color="auto" w:fill="E1DFDD"/>
    </w:rPr>
  </w:style>
  <w:style w:type="paragraph" w:customStyle="1" w:styleId="FORMATTEXT0">
    <w:name w:val=".FORMATTEXT"/>
    <w:uiPriority w:val="99"/>
    <w:rsid w:val="003C7EC6"/>
    <w:pPr>
      <w:widowControl w:val="0"/>
      <w:autoSpaceDE w:val="0"/>
      <w:autoSpaceDN w:val="0"/>
      <w:adjustRightInd w:val="0"/>
    </w:pPr>
    <w:rPr>
      <w:rFonts w:ascii="Arial" w:eastAsiaTheme="minorEastAsia" w:hAnsi="Arial" w:cs="Arial"/>
    </w:rPr>
  </w:style>
  <w:style w:type="paragraph" w:customStyle="1" w:styleId="Formattext1">
    <w:name w:val="Formattext"/>
    <w:basedOn w:val="a"/>
    <w:rsid w:val="005121C6"/>
    <w:pPr>
      <w:spacing w:before="100" w:after="100"/>
    </w:pPr>
    <w:rPr>
      <w:sz w:val="24"/>
      <w:szCs w:val="20"/>
    </w:rPr>
  </w:style>
  <w:style w:type="table" w:customStyle="1" w:styleId="13">
    <w:name w:val="Сетка таблицы1"/>
    <w:basedOn w:val="a1"/>
    <w:next w:val="a7"/>
    <w:uiPriority w:val="59"/>
    <w:rsid w:val="00AD2D18"/>
    <w:rPr>
      <w:rFonts w:ascii="Calibri"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a0"/>
    <w:uiPriority w:val="99"/>
    <w:semiHidden/>
    <w:unhideWhenUsed/>
    <w:rsid w:val="0077754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0672397">
      <w:bodyDiv w:val="1"/>
      <w:marLeft w:val="0"/>
      <w:marRight w:val="0"/>
      <w:marTop w:val="0"/>
      <w:marBottom w:val="0"/>
      <w:divBdr>
        <w:top w:val="none" w:sz="0" w:space="0" w:color="auto"/>
        <w:left w:val="none" w:sz="0" w:space="0" w:color="auto"/>
        <w:bottom w:val="none" w:sz="0" w:space="0" w:color="auto"/>
        <w:right w:val="none" w:sz="0" w:space="0" w:color="auto"/>
      </w:divBdr>
      <w:divsChild>
        <w:div w:id="251814130">
          <w:marLeft w:val="0"/>
          <w:marRight w:val="0"/>
          <w:marTop w:val="0"/>
          <w:marBottom w:val="0"/>
          <w:divBdr>
            <w:top w:val="none" w:sz="0" w:space="0" w:color="auto"/>
            <w:left w:val="none" w:sz="0" w:space="0" w:color="auto"/>
            <w:bottom w:val="none" w:sz="0" w:space="0" w:color="auto"/>
            <w:right w:val="none" w:sz="0" w:space="0" w:color="auto"/>
          </w:divBdr>
          <w:divsChild>
            <w:div w:id="1465463455">
              <w:marLeft w:val="0"/>
              <w:marRight w:val="0"/>
              <w:marTop w:val="0"/>
              <w:marBottom w:val="0"/>
              <w:divBdr>
                <w:top w:val="none" w:sz="0" w:space="0" w:color="auto"/>
                <w:left w:val="none" w:sz="0" w:space="0" w:color="auto"/>
                <w:bottom w:val="none" w:sz="0" w:space="0" w:color="auto"/>
                <w:right w:val="none" w:sz="0" w:space="0" w:color="auto"/>
              </w:divBdr>
              <w:divsChild>
                <w:div w:id="165022990">
                  <w:marLeft w:val="0"/>
                  <w:marRight w:val="0"/>
                  <w:marTop w:val="0"/>
                  <w:marBottom w:val="0"/>
                  <w:divBdr>
                    <w:top w:val="none" w:sz="0" w:space="0" w:color="auto"/>
                    <w:left w:val="none" w:sz="0" w:space="0" w:color="auto"/>
                    <w:bottom w:val="none" w:sz="0" w:space="0" w:color="auto"/>
                    <w:right w:val="none" w:sz="0" w:space="0" w:color="auto"/>
                  </w:divBdr>
                  <w:divsChild>
                    <w:div w:id="19197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827263">
          <w:marLeft w:val="0"/>
          <w:marRight w:val="0"/>
          <w:marTop w:val="0"/>
          <w:marBottom w:val="0"/>
          <w:divBdr>
            <w:top w:val="none" w:sz="0" w:space="0" w:color="auto"/>
            <w:left w:val="none" w:sz="0" w:space="0" w:color="auto"/>
            <w:bottom w:val="none" w:sz="0" w:space="0" w:color="auto"/>
            <w:right w:val="none" w:sz="0" w:space="0" w:color="auto"/>
          </w:divBdr>
          <w:divsChild>
            <w:div w:id="1366371485">
              <w:marLeft w:val="0"/>
              <w:marRight w:val="0"/>
              <w:marTop w:val="0"/>
              <w:marBottom w:val="0"/>
              <w:divBdr>
                <w:top w:val="none" w:sz="0" w:space="0" w:color="auto"/>
                <w:left w:val="none" w:sz="0" w:space="0" w:color="auto"/>
                <w:bottom w:val="none" w:sz="0" w:space="0" w:color="auto"/>
                <w:right w:val="none" w:sz="0" w:space="0" w:color="auto"/>
              </w:divBdr>
              <w:divsChild>
                <w:div w:id="1150251418">
                  <w:marLeft w:val="0"/>
                  <w:marRight w:val="0"/>
                  <w:marTop w:val="0"/>
                  <w:marBottom w:val="0"/>
                  <w:divBdr>
                    <w:top w:val="none" w:sz="0" w:space="0" w:color="auto"/>
                    <w:left w:val="none" w:sz="0" w:space="0" w:color="auto"/>
                    <w:bottom w:val="none" w:sz="0" w:space="0" w:color="auto"/>
                    <w:right w:val="none" w:sz="0" w:space="0" w:color="auto"/>
                  </w:divBdr>
                  <w:divsChild>
                    <w:div w:id="143192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17258">
      <w:bodyDiv w:val="1"/>
      <w:marLeft w:val="0"/>
      <w:marRight w:val="0"/>
      <w:marTop w:val="0"/>
      <w:marBottom w:val="0"/>
      <w:divBdr>
        <w:top w:val="none" w:sz="0" w:space="0" w:color="auto"/>
        <w:left w:val="none" w:sz="0" w:space="0" w:color="auto"/>
        <w:bottom w:val="none" w:sz="0" w:space="0" w:color="auto"/>
        <w:right w:val="none" w:sz="0" w:space="0" w:color="auto"/>
      </w:divBdr>
    </w:div>
    <w:div w:id="64768262">
      <w:bodyDiv w:val="1"/>
      <w:marLeft w:val="0"/>
      <w:marRight w:val="0"/>
      <w:marTop w:val="0"/>
      <w:marBottom w:val="0"/>
      <w:divBdr>
        <w:top w:val="none" w:sz="0" w:space="0" w:color="auto"/>
        <w:left w:val="none" w:sz="0" w:space="0" w:color="auto"/>
        <w:bottom w:val="none" w:sz="0" w:space="0" w:color="auto"/>
        <w:right w:val="none" w:sz="0" w:space="0" w:color="auto"/>
      </w:divBdr>
    </w:div>
    <w:div w:id="234753741">
      <w:bodyDiv w:val="1"/>
      <w:marLeft w:val="0"/>
      <w:marRight w:val="0"/>
      <w:marTop w:val="0"/>
      <w:marBottom w:val="0"/>
      <w:divBdr>
        <w:top w:val="none" w:sz="0" w:space="0" w:color="auto"/>
        <w:left w:val="none" w:sz="0" w:space="0" w:color="auto"/>
        <w:bottom w:val="none" w:sz="0" w:space="0" w:color="auto"/>
        <w:right w:val="none" w:sz="0" w:space="0" w:color="auto"/>
      </w:divBdr>
    </w:div>
    <w:div w:id="247158771">
      <w:bodyDiv w:val="1"/>
      <w:marLeft w:val="0"/>
      <w:marRight w:val="0"/>
      <w:marTop w:val="0"/>
      <w:marBottom w:val="0"/>
      <w:divBdr>
        <w:top w:val="none" w:sz="0" w:space="0" w:color="auto"/>
        <w:left w:val="none" w:sz="0" w:space="0" w:color="auto"/>
        <w:bottom w:val="none" w:sz="0" w:space="0" w:color="auto"/>
        <w:right w:val="none" w:sz="0" w:space="0" w:color="auto"/>
      </w:divBdr>
    </w:div>
    <w:div w:id="344134677">
      <w:bodyDiv w:val="1"/>
      <w:marLeft w:val="0"/>
      <w:marRight w:val="0"/>
      <w:marTop w:val="0"/>
      <w:marBottom w:val="0"/>
      <w:divBdr>
        <w:top w:val="none" w:sz="0" w:space="0" w:color="auto"/>
        <w:left w:val="none" w:sz="0" w:space="0" w:color="auto"/>
        <w:bottom w:val="none" w:sz="0" w:space="0" w:color="auto"/>
        <w:right w:val="none" w:sz="0" w:space="0" w:color="auto"/>
      </w:divBdr>
    </w:div>
    <w:div w:id="355934294">
      <w:bodyDiv w:val="1"/>
      <w:marLeft w:val="0"/>
      <w:marRight w:val="0"/>
      <w:marTop w:val="0"/>
      <w:marBottom w:val="0"/>
      <w:divBdr>
        <w:top w:val="none" w:sz="0" w:space="0" w:color="auto"/>
        <w:left w:val="none" w:sz="0" w:space="0" w:color="auto"/>
        <w:bottom w:val="none" w:sz="0" w:space="0" w:color="auto"/>
        <w:right w:val="none" w:sz="0" w:space="0" w:color="auto"/>
      </w:divBdr>
    </w:div>
    <w:div w:id="366681405">
      <w:bodyDiv w:val="1"/>
      <w:marLeft w:val="0"/>
      <w:marRight w:val="0"/>
      <w:marTop w:val="0"/>
      <w:marBottom w:val="0"/>
      <w:divBdr>
        <w:top w:val="none" w:sz="0" w:space="0" w:color="auto"/>
        <w:left w:val="none" w:sz="0" w:space="0" w:color="auto"/>
        <w:bottom w:val="none" w:sz="0" w:space="0" w:color="auto"/>
        <w:right w:val="none" w:sz="0" w:space="0" w:color="auto"/>
      </w:divBdr>
    </w:div>
    <w:div w:id="379403182">
      <w:bodyDiv w:val="1"/>
      <w:marLeft w:val="0"/>
      <w:marRight w:val="0"/>
      <w:marTop w:val="0"/>
      <w:marBottom w:val="0"/>
      <w:divBdr>
        <w:top w:val="none" w:sz="0" w:space="0" w:color="auto"/>
        <w:left w:val="none" w:sz="0" w:space="0" w:color="auto"/>
        <w:bottom w:val="none" w:sz="0" w:space="0" w:color="auto"/>
        <w:right w:val="none" w:sz="0" w:space="0" w:color="auto"/>
      </w:divBdr>
    </w:div>
    <w:div w:id="487595722">
      <w:bodyDiv w:val="1"/>
      <w:marLeft w:val="0"/>
      <w:marRight w:val="0"/>
      <w:marTop w:val="0"/>
      <w:marBottom w:val="0"/>
      <w:divBdr>
        <w:top w:val="none" w:sz="0" w:space="0" w:color="auto"/>
        <w:left w:val="none" w:sz="0" w:space="0" w:color="auto"/>
        <w:bottom w:val="none" w:sz="0" w:space="0" w:color="auto"/>
        <w:right w:val="none" w:sz="0" w:space="0" w:color="auto"/>
      </w:divBdr>
    </w:div>
    <w:div w:id="490562720">
      <w:bodyDiv w:val="1"/>
      <w:marLeft w:val="0"/>
      <w:marRight w:val="0"/>
      <w:marTop w:val="0"/>
      <w:marBottom w:val="0"/>
      <w:divBdr>
        <w:top w:val="none" w:sz="0" w:space="0" w:color="auto"/>
        <w:left w:val="none" w:sz="0" w:space="0" w:color="auto"/>
        <w:bottom w:val="none" w:sz="0" w:space="0" w:color="auto"/>
        <w:right w:val="none" w:sz="0" w:space="0" w:color="auto"/>
      </w:divBdr>
    </w:div>
    <w:div w:id="598409629">
      <w:bodyDiv w:val="1"/>
      <w:marLeft w:val="0"/>
      <w:marRight w:val="0"/>
      <w:marTop w:val="0"/>
      <w:marBottom w:val="0"/>
      <w:divBdr>
        <w:top w:val="none" w:sz="0" w:space="0" w:color="auto"/>
        <w:left w:val="none" w:sz="0" w:space="0" w:color="auto"/>
        <w:bottom w:val="none" w:sz="0" w:space="0" w:color="auto"/>
        <w:right w:val="none" w:sz="0" w:space="0" w:color="auto"/>
      </w:divBdr>
    </w:div>
    <w:div w:id="599721141">
      <w:bodyDiv w:val="1"/>
      <w:marLeft w:val="0"/>
      <w:marRight w:val="0"/>
      <w:marTop w:val="0"/>
      <w:marBottom w:val="0"/>
      <w:divBdr>
        <w:top w:val="none" w:sz="0" w:space="0" w:color="auto"/>
        <w:left w:val="none" w:sz="0" w:space="0" w:color="auto"/>
        <w:bottom w:val="none" w:sz="0" w:space="0" w:color="auto"/>
        <w:right w:val="none" w:sz="0" w:space="0" w:color="auto"/>
      </w:divBdr>
    </w:div>
    <w:div w:id="602997580">
      <w:bodyDiv w:val="1"/>
      <w:marLeft w:val="0"/>
      <w:marRight w:val="0"/>
      <w:marTop w:val="0"/>
      <w:marBottom w:val="0"/>
      <w:divBdr>
        <w:top w:val="none" w:sz="0" w:space="0" w:color="auto"/>
        <w:left w:val="none" w:sz="0" w:space="0" w:color="auto"/>
        <w:bottom w:val="none" w:sz="0" w:space="0" w:color="auto"/>
        <w:right w:val="none" w:sz="0" w:space="0" w:color="auto"/>
      </w:divBdr>
      <w:divsChild>
        <w:div w:id="1566722466">
          <w:marLeft w:val="0"/>
          <w:marRight w:val="0"/>
          <w:marTop w:val="0"/>
          <w:marBottom w:val="0"/>
          <w:divBdr>
            <w:top w:val="none" w:sz="0" w:space="0" w:color="auto"/>
            <w:left w:val="none" w:sz="0" w:space="0" w:color="auto"/>
            <w:bottom w:val="none" w:sz="0" w:space="0" w:color="auto"/>
            <w:right w:val="none" w:sz="0" w:space="0" w:color="auto"/>
          </w:divBdr>
          <w:divsChild>
            <w:div w:id="2060661609">
              <w:marLeft w:val="0"/>
              <w:marRight w:val="0"/>
              <w:marTop w:val="0"/>
              <w:marBottom w:val="0"/>
              <w:divBdr>
                <w:top w:val="none" w:sz="0" w:space="0" w:color="auto"/>
                <w:left w:val="none" w:sz="0" w:space="0" w:color="auto"/>
                <w:bottom w:val="none" w:sz="0" w:space="0" w:color="auto"/>
                <w:right w:val="none" w:sz="0" w:space="0" w:color="auto"/>
              </w:divBdr>
              <w:divsChild>
                <w:div w:id="907419977">
                  <w:marLeft w:val="0"/>
                  <w:marRight w:val="0"/>
                  <w:marTop w:val="0"/>
                  <w:marBottom w:val="0"/>
                  <w:divBdr>
                    <w:top w:val="none" w:sz="0" w:space="0" w:color="auto"/>
                    <w:left w:val="none" w:sz="0" w:space="0" w:color="auto"/>
                    <w:bottom w:val="none" w:sz="0" w:space="0" w:color="auto"/>
                    <w:right w:val="none" w:sz="0" w:space="0" w:color="auto"/>
                  </w:divBdr>
                  <w:divsChild>
                    <w:div w:id="728916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347877">
          <w:marLeft w:val="0"/>
          <w:marRight w:val="0"/>
          <w:marTop w:val="0"/>
          <w:marBottom w:val="0"/>
          <w:divBdr>
            <w:top w:val="none" w:sz="0" w:space="0" w:color="auto"/>
            <w:left w:val="none" w:sz="0" w:space="0" w:color="auto"/>
            <w:bottom w:val="none" w:sz="0" w:space="0" w:color="auto"/>
            <w:right w:val="none" w:sz="0" w:space="0" w:color="auto"/>
          </w:divBdr>
          <w:divsChild>
            <w:div w:id="602878816">
              <w:marLeft w:val="0"/>
              <w:marRight w:val="0"/>
              <w:marTop w:val="0"/>
              <w:marBottom w:val="0"/>
              <w:divBdr>
                <w:top w:val="none" w:sz="0" w:space="0" w:color="auto"/>
                <w:left w:val="none" w:sz="0" w:space="0" w:color="auto"/>
                <w:bottom w:val="none" w:sz="0" w:space="0" w:color="auto"/>
                <w:right w:val="none" w:sz="0" w:space="0" w:color="auto"/>
              </w:divBdr>
              <w:divsChild>
                <w:div w:id="52395064">
                  <w:marLeft w:val="0"/>
                  <w:marRight w:val="0"/>
                  <w:marTop w:val="0"/>
                  <w:marBottom w:val="0"/>
                  <w:divBdr>
                    <w:top w:val="none" w:sz="0" w:space="0" w:color="auto"/>
                    <w:left w:val="none" w:sz="0" w:space="0" w:color="auto"/>
                    <w:bottom w:val="none" w:sz="0" w:space="0" w:color="auto"/>
                    <w:right w:val="none" w:sz="0" w:space="0" w:color="auto"/>
                  </w:divBdr>
                  <w:divsChild>
                    <w:div w:id="184944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4289056">
      <w:bodyDiv w:val="1"/>
      <w:marLeft w:val="0"/>
      <w:marRight w:val="0"/>
      <w:marTop w:val="0"/>
      <w:marBottom w:val="0"/>
      <w:divBdr>
        <w:top w:val="none" w:sz="0" w:space="0" w:color="auto"/>
        <w:left w:val="none" w:sz="0" w:space="0" w:color="auto"/>
        <w:bottom w:val="none" w:sz="0" w:space="0" w:color="auto"/>
        <w:right w:val="none" w:sz="0" w:space="0" w:color="auto"/>
      </w:divBdr>
    </w:div>
    <w:div w:id="633562081">
      <w:bodyDiv w:val="1"/>
      <w:marLeft w:val="0"/>
      <w:marRight w:val="0"/>
      <w:marTop w:val="0"/>
      <w:marBottom w:val="0"/>
      <w:divBdr>
        <w:top w:val="none" w:sz="0" w:space="0" w:color="auto"/>
        <w:left w:val="none" w:sz="0" w:space="0" w:color="auto"/>
        <w:bottom w:val="none" w:sz="0" w:space="0" w:color="auto"/>
        <w:right w:val="none" w:sz="0" w:space="0" w:color="auto"/>
      </w:divBdr>
    </w:div>
    <w:div w:id="697202139">
      <w:bodyDiv w:val="1"/>
      <w:marLeft w:val="0"/>
      <w:marRight w:val="0"/>
      <w:marTop w:val="0"/>
      <w:marBottom w:val="0"/>
      <w:divBdr>
        <w:top w:val="none" w:sz="0" w:space="0" w:color="auto"/>
        <w:left w:val="none" w:sz="0" w:space="0" w:color="auto"/>
        <w:bottom w:val="none" w:sz="0" w:space="0" w:color="auto"/>
        <w:right w:val="none" w:sz="0" w:space="0" w:color="auto"/>
      </w:divBdr>
    </w:div>
    <w:div w:id="726957120">
      <w:bodyDiv w:val="1"/>
      <w:marLeft w:val="0"/>
      <w:marRight w:val="0"/>
      <w:marTop w:val="0"/>
      <w:marBottom w:val="0"/>
      <w:divBdr>
        <w:top w:val="none" w:sz="0" w:space="0" w:color="auto"/>
        <w:left w:val="none" w:sz="0" w:space="0" w:color="auto"/>
        <w:bottom w:val="none" w:sz="0" w:space="0" w:color="auto"/>
        <w:right w:val="none" w:sz="0" w:space="0" w:color="auto"/>
      </w:divBdr>
    </w:div>
    <w:div w:id="749081651">
      <w:bodyDiv w:val="1"/>
      <w:marLeft w:val="0"/>
      <w:marRight w:val="0"/>
      <w:marTop w:val="0"/>
      <w:marBottom w:val="0"/>
      <w:divBdr>
        <w:top w:val="none" w:sz="0" w:space="0" w:color="auto"/>
        <w:left w:val="none" w:sz="0" w:space="0" w:color="auto"/>
        <w:bottom w:val="none" w:sz="0" w:space="0" w:color="auto"/>
        <w:right w:val="none" w:sz="0" w:space="0" w:color="auto"/>
      </w:divBdr>
    </w:div>
    <w:div w:id="798114031">
      <w:bodyDiv w:val="1"/>
      <w:marLeft w:val="0"/>
      <w:marRight w:val="0"/>
      <w:marTop w:val="0"/>
      <w:marBottom w:val="0"/>
      <w:divBdr>
        <w:top w:val="none" w:sz="0" w:space="0" w:color="auto"/>
        <w:left w:val="none" w:sz="0" w:space="0" w:color="auto"/>
        <w:bottom w:val="none" w:sz="0" w:space="0" w:color="auto"/>
        <w:right w:val="none" w:sz="0" w:space="0" w:color="auto"/>
      </w:divBdr>
    </w:div>
    <w:div w:id="840002495">
      <w:bodyDiv w:val="1"/>
      <w:marLeft w:val="0"/>
      <w:marRight w:val="0"/>
      <w:marTop w:val="0"/>
      <w:marBottom w:val="0"/>
      <w:divBdr>
        <w:top w:val="none" w:sz="0" w:space="0" w:color="auto"/>
        <w:left w:val="none" w:sz="0" w:space="0" w:color="auto"/>
        <w:bottom w:val="none" w:sz="0" w:space="0" w:color="auto"/>
        <w:right w:val="none" w:sz="0" w:space="0" w:color="auto"/>
      </w:divBdr>
    </w:div>
    <w:div w:id="947275123">
      <w:bodyDiv w:val="1"/>
      <w:marLeft w:val="0"/>
      <w:marRight w:val="0"/>
      <w:marTop w:val="0"/>
      <w:marBottom w:val="0"/>
      <w:divBdr>
        <w:top w:val="none" w:sz="0" w:space="0" w:color="auto"/>
        <w:left w:val="none" w:sz="0" w:space="0" w:color="auto"/>
        <w:bottom w:val="none" w:sz="0" w:space="0" w:color="auto"/>
        <w:right w:val="none" w:sz="0" w:space="0" w:color="auto"/>
      </w:divBdr>
    </w:div>
    <w:div w:id="972439399">
      <w:bodyDiv w:val="1"/>
      <w:marLeft w:val="0"/>
      <w:marRight w:val="0"/>
      <w:marTop w:val="0"/>
      <w:marBottom w:val="0"/>
      <w:divBdr>
        <w:top w:val="none" w:sz="0" w:space="0" w:color="auto"/>
        <w:left w:val="none" w:sz="0" w:space="0" w:color="auto"/>
        <w:bottom w:val="none" w:sz="0" w:space="0" w:color="auto"/>
        <w:right w:val="none" w:sz="0" w:space="0" w:color="auto"/>
      </w:divBdr>
      <w:divsChild>
        <w:div w:id="60565293">
          <w:marLeft w:val="0"/>
          <w:marRight w:val="0"/>
          <w:marTop w:val="0"/>
          <w:marBottom w:val="0"/>
          <w:divBdr>
            <w:top w:val="none" w:sz="0" w:space="0" w:color="auto"/>
            <w:left w:val="none" w:sz="0" w:space="0" w:color="auto"/>
            <w:bottom w:val="none" w:sz="0" w:space="0" w:color="auto"/>
            <w:right w:val="none" w:sz="0" w:space="0" w:color="auto"/>
          </w:divBdr>
        </w:div>
        <w:div w:id="884801904">
          <w:marLeft w:val="0"/>
          <w:marRight w:val="0"/>
          <w:marTop w:val="0"/>
          <w:marBottom w:val="0"/>
          <w:divBdr>
            <w:top w:val="none" w:sz="0" w:space="0" w:color="auto"/>
            <w:left w:val="none" w:sz="0" w:space="0" w:color="auto"/>
            <w:bottom w:val="none" w:sz="0" w:space="0" w:color="auto"/>
            <w:right w:val="none" w:sz="0" w:space="0" w:color="auto"/>
          </w:divBdr>
        </w:div>
        <w:div w:id="1060208618">
          <w:marLeft w:val="0"/>
          <w:marRight w:val="0"/>
          <w:marTop w:val="0"/>
          <w:marBottom w:val="0"/>
          <w:divBdr>
            <w:top w:val="none" w:sz="0" w:space="0" w:color="auto"/>
            <w:left w:val="none" w:sz="0" w:space="0" w:color="auto"/>
            <w:bottom w:val="none" w:sz="0" w:space="0" w:color="auto"/>
            <w:right w:val="none" w:sz="0" w:space="0" w:color="auto"/>
          </w:divBdr>
        </w:div>
        <w:div w:id="1866870445">
          <w:marLeft w:val="0"/>
          <w:marRight w:val="0"/>
          <w:marTop w:val="0"/>
          <w:marBottom w:val="0"/>
          <w:divBdr>
            <w:top w:val="none" w:sz="0" w:space="0" w:color="auto"/>
            <w:left w:val="none" w:sz="0" w:space="0" w:color="auto"/>
            <w:bottom w:val="none" w:sz="0" w:space="0" w:color="auto"/>
            <w:right w:val="none" w:sz="0" w:space="0" w:color="auto"/>
          </w:divBdr>
        </w:div>
        <w:div w:id="1947039939">
          <w:marLeft w:val="0"/>
          <w:marRight w:val="0"/>
          <w:marTop w:val="0"/>
          <w:marBottom w:val="0"/>
          <w:divBdr>
            <w:top w:val="none" w:sz="0" w:space="0" w:color="auto"/>
            <w:left w:val="none" w:sz="0" w:space="0" w:color="auto"/>
            <w:bottom w:val="none" w:sz="0" w:space="0" w:color="auto"/>
            <w:right w:val="none" w:sz="0" w:space="0" w:color="auto"/>
          </w:divBdr>
        </w:div>
      </w:divsChild>
    </w:div>
    <w:div w:id="1050878729">
      <w:bodyDiv w:val="1"/>
      <w:marLeft w:val="0"/>
      <w:marRight w:val="0"/>
      <w:marTop w:val="0"/>
      <w:marBottom w:val="0"/>
      <w:divBdr>
        <w:top w:val="none" w:sz="0" w:space="0" w:color="auto"/>
        <w:left w:val="none" w:sz="0" w:space="0" w:color="auto"/>
        <w:bottom w:val="none" w:sz="0" w:space="0" w:color="auto"/>
        <w:right w:val="none" w:sz="0" w:space="0" w:color="auto"/>
      </w:divBdr>
    </w:div>
    <w:div w:id="1137261363">
      <w:bodyDiv w:val="1"/>
      <w:marLeft w:val="0"/>
      <w:marRight w:val="0"/>
      <w:marTop w:val="0"/>
      <w:marBottom w:val="0"/>
      <w:divBdr>
        <w:top w:val="none" w:sz="0" w:space="0" w:color="auto"/>
        <w:left w:val="none" w:sz="0" w:space="0" w:color="auto"/>
        <w:bottom w:val="none" w:sz="0" w:space="0" w:color="auto"/>
        <w:right w:val="none" w:sz="0" w:space="0" w:color="auto"/>
      </w:divBdr>
    </w:div>
    <w:div w:id="1161114971">
      <w:bodyDiv w:val="1"/>
      <w:marLeft w:val="0"/>
      <w:marRight w:val="0"/>
      <w:marTop w:val="0"/>
      <w:marBottom w:val="0"/>
      <w:divBdr>
        <w:top w:val="none" w:sz="0" w:space="0" w:color="auto"/>
        <w:left w:val="none" w:sz="0" w:space="0" w:color="auto"/>
        <w:bottom w:val="none" w:sz="0" w:space="0" w:color="auto"/>
        <w:right w:val="none" w:sz="0" w:space="0" w:color="auto"/>
      </w:divBdr>
    </w:div>
    <w:div w:id="1172068813">
      <w:bodyDiv w:val="1"/>
      <w:marLeft w:val="0"/>
      <w:marRight w:val="0"/>
      <w:marTop w:val="0"/>
      <w:marBottom w:val="0"/>
      <w:divBdr>
        <w:top w:val="none" w:sz="0" w:space="0" w:color="auto"/>
        <w:left w:val="none" w:sz="0" w:space="0" w:color="auto"/>
        <w:bottom w:val="none" w:sz="0" w:space="0" w:color="auto"/>
        <w:right w:val="none" w:sz="0" w:space="0" w:color="auto"/>
      </w:divBdr>
    </w:div>
    <w:div w:id="1181823821">
      <w:bodyDiv w:val="1"/>
      <w:marLeft w:val="0"/>
      <w:marRight w:val="0"/>
      <w:marTop w:val="0"/>
      <w:marBottom w:val="0"/>
      <w:divBdr>
        <w:top w:val="none" w:sz="0" w:space="0" w:color="auto"/>
        <w:left w:val="none" w:sz="0" w:space="0" w:color="auto"/>
        <w:bottom w:val="none" w:sz="0" w:space="0" w:color="auto"/>
        <w:right w:val="none" w:sz="0" w:space="0" w:color="auto"/>
      </w:divBdr>
    </w:div>
    <w:div w:id="1184899652">
      <w:bodyDiv w:val="1"/>
      <w:marLeft w:val="0"/>
      <w:marRight w:val="0"/>
      <w:marTop w:val="0"/>
      <w:marBottom w:val="0"/>
      <w:divBdr>
        <w:top w:val="none" w:sz="0" w:space="0" w:color="auto"/>
        <w:left w:val="none" w:sz="0" w:space="0" w:color="auto"/>
        <w:bottom w:val="none" w:sz="0" w:space="0" w:color="auto"/>
        <w:right w:val="none" w:sz="0" w:space="0" w:color="auto"/>
      </w:divBdr>
    </w:div>
    <w:div w:id="1185284161">
      <w:bodyDiv w:val="1"/>
      <w:marLeft w:val="0"/>
      <w:marRight w:val="0"/>
      <w:marTop w:val="0"/>
      <w:marBottom w:val="0"/>
      <w:divBdr>
        <w:top w:val="none" w:sz="0" w:space="0" w:color="auto"/>
        <w:left w:val="none" w:sz="0" w:space="0" w:color="auto"/>
        <w:bottom w:val="none" w:sz="0" w:space="0" w:color="auto"/>
        <w:right w:val="none" w:sz="0" w:space="0" w:color="auto"/>
      </w:divBdr>
    </w:div>
    <w:div w:id="1188442261">
      <w:bodyDiv w:val="1"/>
      <w:marLeft w:val="0"/>
      <w:marRight w:val="0"/>
      <w:marTop w:val="0"/>
      <w:marBottom w:val="0"/>
      <w:divBdr>
        <w:top w:val="none" w:sz="0" w:space="0" w:color="auto"/>
        <w:left w:val="none" w:sz="0" w:space="0" w:color="auto"/>
        <w:bottom w:val="none" w:sz="0" w:space="0" w:color="auto"/>
        <w:right w:val="none" w:sz="0" w:space="0" w:color="auto"/>
      </w:divBdr>
    </w:div>
    <w:div w:id="1199857949">
      <w:bodyDiv w:val="1"/>
      <w:marLeft w:val="0"/>
      <w:marRight w:val="0"/>
      <w:marTop w:val="0"/>
      <w:marBottom w:val="0"/>
      <w:divBdr>
        <w:top w:val="none" w:sz="0" w:space="0" w:color="auto"/>
        <w:left w:val="none" w:sz="0" w:space="0" w:color="auto"/>
        <w:bottom w:val="none" w:sz="0" w:space="0" w:color="auto"/>
        <w:right w:val="none" w:sz="0" w:space="0" w:color="auto"/>
      </w:divBdr>
    </w:div>
    <w:div w:id="1203207031">
      <w:bodyDiv w:val="1"/>
      <w:marLeft w:val="0"/>
      <w:marRight w:val="0"/>
      <w:marTop w:val="0"/>
      <w:marBottom w:val="0"/>
      <w:divBdr>
        <w:top w:val="none" w:sz="0" w:space="0" w:color="auto"/>
        <w:left w:val="none" w:sz="0" w:space="0" w:color="auto"/>
        <w:bottom w:val="none" w:sz="0" w:space="0" w:color="auto"/>
        <w:right w:val="none" w:sz="0" w:space="0" w:color="auto"/>
      </w:divBdr>
    </w:div>
    <w:div w:id="1203324623">
      <w:bodyDiv w:val="1"/>
      <w:marLeft w:val="0"/>
      <w:marRight w:val="0"/>
      <w:marTop w:val="0"/>
      <w:marBottom w:val="0"/>
      <w:divBdr>
        <w:top w:val="none" w:sz="0" w:space="0" w:color="auto"/>
        <w:left w:val="none" w:sz="0" w:space="0" w:color="auto"/>
        <w:bottom w:val="none" w:sz="0" w:space="0" w:color="auto"/>
        <w:right w:val="none" w:sz="0" w:space="0" w:color="auto"/>
      </w:divBdr>
    </w:div>
    <w:div w:id="1216354420">
      <w:bodyDiv w:val="1"/>
      <w:marLeft w:val="0"/>
      <w:marRight w:val="0"/>
      <w:marTop w:val="0"/>
      <w:marBottom w:val="0"/>
      <w:divBdr>
        <w:top w:val="none" w:sz="0" w:space="0" w:color="auto"/>
        <w:left w:val="none" w:sz="0" w:space="0" w:color="auto"/>
        <w:bottom w:val="none" w:sz="0" w:space="0" w:color="auto"/>
        <w:right w:val="none" w:sz="0" w:space="0" w:color="auto"/>
      </w:divBdr>
    </w:div>
    <w:div w:id="1232543994">
      <w:bodyDiv w:val="1"/>
      <w:marLeft w:val="0"/>
      <w:marRight w:val="0"/>
      <w:marTop w:val="0"/>
      <w:marBottom w:val="0"/>
      <w:divBdr>
        <w:top w:val="none" w:sz="0" w:space="0" w:color="auto"/>
        <w:left w:val="none" w:sz="0" w:space="0" w:color="auto"/>
        <w:bottom w:val="none" w:sz="0" w:space="0" w:color="auto"/>
        <w:right w:val="none" w:sz="0" w:space="0" w:color="auto"/>
      </w:divBdr>
    </w:div>
    <w:div w:id="1238176298">
      <w:bodyDiv w:val="1"/>
      <w:marLeft w:val="0"/>
      <w:marRight w:val="0"/>
      <w:marTop w:val="0"/>
      <w:marBottom w:val="0"/>
      <w:divBdr>
        <w:top w:val="none" w:sz="0" w:space="0" w:color="auto"/>
        <w:left w:val="none" w:sz="0" w:space="0" w:color="auto"/>
        <w:bottom w:val="none" w:sz="0" w:space="0" w:color="auto"/>
        <w:right w:val="none" w:sz="0" w:space="0" w:color="auto"/>
      </w:divBdr>
    </w:div>
    <w:div w:id="1243569272">
      <w:bodyDiv w:val="1"/>
      <w:marLeft w:val="0"/>
      <w:marRight w:val="0"/>
      <w:marTop w:val="0"/>
      <w:marBottom w:val="0"/>
      <w:divBdr>
        <w:top w:val="none" w:sz="0" w:space="0" w:color="auto"/>
        <w:left w:val="none" w:sz="0" w:space="0" w:color="auto"/>
        <w:bottom w:val="none" w:sz="0" w:space="0" w:color="auto"/>
        <w:right w:val="none" w:sz="0" w:space="0" w:color="auto"/>
      </w:divBdr>
    </w:div>
    <w:div w:id="1282229317">
      <w:bodyDiv w:val="1"/>
      <w:marLeft w:val="0"/>
      <w:marRight w:val="0"/>
      <w:marTop w:val="0"/>
      <w:marBottom w:val="0"/>
      <w:divBdr>
        <w:top w:val="none" w:sz="0" w:space="0" w:color="auto"/>
        <w:left w:val="none" w:sz="0" w:space="0" w:color="auto"/>
        <w:bottom w:val="none" w:sz="0" w:space="0" w:color="auto"/>
        <w:right w:val="none" w:sz="0" w:space="0" w:color="auto"/>
      </w:divBdr>
    </w:div>
    <w:div w:id="1287352826">
      <w:bodyDiv w:val="1"/>
      <w:marLeft w:val="0"/>
      <w:marRight w:val="0"/>
      <w:marTop w:val="0"/>
      <w:marBottom w:val="0"/>
      <w:divBdr>
        <w:top w:val="none" w:sz="0" w:space="0" w:color="auto"/>
        <w:left w:val="none" w:sz="0" w:space="0" w:color="auto"/>
        <w:bottom w:val="none" w:sz="0" w:space="0" w:color="auto"/>
        <w:right w:val="none" w:sz="0" w:space="0" w:color="auto"/>
      </w:divBdr>
    </w:div>
    <w:div w:id="1436512547">
      <w:bodyDiv w:val="1"/>
      <w:marLeft w:val="0"/>
      <w:marRight w:val="0"/>
      <w:marTop w:val="0"/>
      <w:marBottom w:val="0"/>
      <w:divBdr>
        <w:top w:val="none" w:sz="0" w:space="0" w:color="auto"/>
        <w:left w:val="none" w:sz="0" w:space="0" w:color="auto"/>
        <w:bottom w:val="none" w:sz="0" w:space="0" w:color="auto"/>
        <w:right w:val="none" w:sz="0" w:space="0" w:color="auto"/>
      </w:divBdr>
    </w:div>
    <w:div w:id="1466318305">
      <w:bodyDiv w:val="1"/>
      <w:marLeft w:val="0"/>
      <w:marRight w:val="0"/>
      <w:marTop w:val="0"/>
      <w:marBottom w:val="0"/>
      <w:divBdr>
        <w:top w:val="none" w:sz="0" w:space="0" w:color="auto"/>
        <w:left w:val="none" w:sz="0" w:space="0" w:color="auto"/>
        <w:bottom w:val="none" w:sz="0" w:space="0" w:color="auto"/>
        <w:right w:val="none" w:sz="0" w:space="0" w:color="auto"/>
      </w:divBdr>
    </w:div>
    <w:div w:id="1562398850">
      <w:bodyDiv w:val="1"/>
      <w:marLeft w:val="0"/>
      <w:marRight w:val="0"/>
      <w:marTop w:val="0"/>
      <w:marBottom w:val="0"/>
      <w:divBdr>
        <w:top w:val="none" w:sz="0" w:space="0" w:color="auto"/>
        <w:left w:val="none" w:sz="0" w:space="0" w:color="auto"/>
        <w:bottom w:val="none" w:sz="0" w:space="0" w:color="auto"/>
        <w:right w:val="none" w:sz="0" w:space="0" w:color="auto"/>
      </w:divBdr>
    </w:div>
    <w:div w:id="1569345715">
      <w:bodyDiv w:val="1"/>
      <w:marLeft w:val="0"/>
      <w:marRight w:val="0"/>
      <w:marTop w:val="0"/>
      <w:marBottom w:val="0"/>
      <w:divBdr>
        <w:top w:val="none" w:sz="0" w:space="0" w:color="auto"/>
        <w:left w:val="none" w:sz="0" w:space="0" w:color="auto"/>
        <w:bottom w:val="none" w:sz="0" w:space="0" w:color="auto"/>
        <w:right w:val="none" w:sz="0" w:space="0" w:color="auto"/>
      </w:divBdr>
    </w:div>
    <w:div w:id="1594625039">
      <w:bodyDiv w:val="1"/>
      <w:marLeft w:val="0"/>
      <w:marRight w:val="0"/>
      <w:marTop w:val="0"/>
      <w:marBottom w:val="0"/>
      <w:divBdr>
        <w:top w:val="none" w:sz="0" w:space="0" w:color="auto"/>
        <w:left w:val="none" w:sz="0" w:space="0" w:color="auto"/>
        <w:bottom w:val="none" w:sz="0" w:space="0" w:color="auto"/>
        <w:right w:val="none" w:sz="0" w:space="0" w:color="auto"/>
      </w:divBdr>
    </w:div>
    <w:div w:id="1648044952">
      <w:bodyDiv w:val="1"/>
      <w:marLeft w:val="0"/>
      <w:marRight w:val="0"/>
      <w:marTop w:val="0"/>
      <w:marBottom w:val="0"/>
      <w:divBdr>
        <w:top w:val="none" w:sz="0" w:space="0" w:color="auto"/>
        <w:left w:val="none" w:sz="0" w:space="0" w:color="auto"/>
        <w:bottom w:val="none" w:sz="0" w:space="0" w:color="auto"/>
        <w:right w:val="none" w:sz="0" w:space="0" w:color="auto"/>
      </w:divBdr>
    </w:div>
    <w:div w:id="1681006291">
      <w:bodyDiv w:val="1"/>
      <w:marLeft w:val="0"/>
      <w:marRight w:val="0"/>
      <w:marTop w:val="0"/>
      <w:marBottom w:val="0"/>
      <w:divBdr>
        <w:top w:val="none" w:sz="0" w:space="0" w:color="auto"/>
        <w:left w:val="none" w:sz="0" w:space="0" w:color="auto"/>
        <w:bottom w:val="none" w:sz="0" w:space="0" w:color="auto"/>
        <w:right w:val="none" w:sz="0" w:space="0" w:color="auto"/>
      </w:divBdr>
    </w:div>
    <w:div w:id="1691104244">
      <w:bodyDiv w:val="1"/>
      <w:marLeft w:val="0"/>
      <w:marRight w:val="0"/>
      <w:marTop w:val="0"/>
      <w:marBottom w:val="0"/>
      <w:divBdr>
        <w:top w:val="none" w:sz="0" w:space="0" w:color="auto"/>
        <w:left w:val="none" w:sz="0" w:space="0" w:color="auto"/>
        <w:bottom w:val="none" w:sz="0" w:space="0" w:color="auto"/>
        <w:right w:val="none" w:sz="0" w:space="0" w:color="auto"/>
      </w:divBdr>
    </w:div>
    <w:div w:id="1744789949">
      <w:bodyDiv w:val="1"/>
      <w:marLeft w:val="0"/>
      <w:marRight w:val="0"/>
      <w:marTop w:val="0"/>
      <w:marBottom w:val="0"/>
      <w:divBdr>
        <w:top w:val="none" w:sz="0" w:space="0" w:color="auto"/>
        <w:left w:val="none" w:sz="0" w:space="0" w:color="auto"/>
        <w:bottom w:val="none" w:sz="0" w:space="0" w:color="auto"/>
        <w:right w:val="none" w:sz="0" w:space="0" w:color="auto"/>
      </w:divBdr>
    </w:div>
    <w:div w:id="1754354102">
      <w:bodyDiv w:val="1"/>
      <w:marLeft w:val="0"/>
      <w:marRight w:val="0"/>
      <w:marTop w:val="0"/>
      <w:marBottom w:val="0"/>
      <w:divBdr>
        <w:top w:val="none" w:sz="0" w:space="0" w:color="auto"/>
        <w:left w:val="none" w:sz="0" w:space="0" w:color="auto"/>
        <w:bottom w:val="none" w:sz="0" w:space="0" w:color="auto"/>
        <w:right w:val="none" w:sz="0" w:space="0" w:color="auto"/>
      </w:divBdr>
    </w:div>
    <w:div w:id="1772432122">
      <w:bodyDiv w:val="1"/>
      <w:marLeft w:val="0"/>
      <w:marRight w:val="0"/>
      <w:marTop w:val="0"/>
      <w:marBottom w:val="0"/>
      <w:divBdr>
        <w:top w:val="none" w:sz="0" w:space="0" w:color="auto"/>
        <w:left w:val="none" w:sz="0" w:space="0" w:color="auto"/>
        <w:bottom w:val="none" w:sz="0" w:space="0" w:color="auto"/>
        <w:right w:val="none" w:sz="0" w:space="0" w:color="auto"/>
      </w:divBdr>
    </w:div>
    <w:div w:id="1813132056">
      <w:bodyDiv w:val="1"/>
      <w:marLeft w:val="0"/>
      <w:marRight w:val="0"/>
      <w:marTop w:val="0"/>
      <w:marBottom w:val="0"/>
      <w:divBdr>
        <w:top w:val="none" w:sz="0" w:space="0" w:color="auto"/>
        <w:left w:val="none" w:sz="0" w:space="0" w:color="auto"/>
        <w:bottom w:val="none" w:sz="0" w:space="0" w:color="auto"/>
        <w:right w:val="none" w:sz="0" w:space="0" w:color="auto"/>
      </w:divBdr>
    </w:div>
    <w:div w:id="1827552799">
      <w:bodyDiv w:val="1"/>
      <w:marLeft w:val="0"/>
      <w:marRight w:val="0"/>
      <w:marTop w:val="0"/>
      <w:marBottom w:val="0"/>
      <w:divBdr>
        <w:top w:val="none" w:sz="0" w:space="0" w:color="auto"/>
        <w:left w:val="none" w:sz="0" w:space="0" w:color="auto"/>
        <w:bottom w:val="none" w:sz="0" w:space="0" w:color="auto"/>
        <w:right w:val="none" w:sz="0" w:space="0" w:color="auto"/>
      </w:divBdr>
    </w:div>
    <w:div w:id="1835678298">
      <w:bodyDiv w:val="1"/>
      <w:marLeft w:val="0"/>
      <w:marRight w:val="0"/>
      <w:marTop w:val="0"/>
      <w:marBottom w:val="0"/>
      <w:divBdr>
        <w:top w:val="none" w:sz="0" w:space="0" w:color="auto"/>
        <w:left w:val="none" w:sz="0" w:space="0" w:color="auto"/>
        <w:bottom w:val="none" w:sz="0" w:space="0" w:color="auto"/>
        <w:right w:val="none" w:sz="0" w:space="0" w:color="auto"/>
      </w:divBdr>
    </w:div>
    <w:div w:id="1837568662">
      <w:bodyDiv w:val="1"/>
      <w:marLeft w:val="0"/>
      <w:marRight w:val="0"/>
      <w:marTop w:val="0"/>
      <w:marBottom w:val="0"/>
      <w:divBdr>
        <w:top w:val="none" w:sz="0" w:space="0" w:color="auto"/>
        <w:left w:val="none" w:sz="0" w:space="0" w:color="auto"/>
        <w:bottom w:val="none" w:sz="0" w:space="0" w:color="auto"/>
        <w:right w:val="none" w:sz="0" w:space="0" w:color="auto"/>
      </w:divBdr>
    </w:div>
    <w:div w:id="1841962043">
      <w:bodyDiv w:val="1"/>
      <w:marLeft w:val="0"/>
      <w:marRight w:val="0"/>
      <w:marTop w:val="0"/>
      <w:marBottom w:val="0"/>
      <w:divBdr>
        <w:top w:val="none" w:sz="0" w:space="0" w:color="auto"/>
        <w:left w:val="none" w:sz="0" w:space="0" w:color="auto"/>
        <w:bottom w:val="none" w:sz="0" w:space="0" w:color="auto"/>
        <w:right w:val="none" w:sz="0" w:space="0" w:color="auto"/>
      </w:divBdr>
    </w:div>
    <w:div w:id="1842623103">
      <w:bodyDiv w:val="1"/>
      <w:marLeft w:val="0"/>
      <w:marRight w:val="0"/>
      <w:marTop w:val="0"/>
      <w:marBottom w:val="0"/>
      <w:divBdr>
        <w:top w:val="none" w:sz="0" w:space="0" w:color="auto"/>
        <w:left w:val="none" w:sz="0" w:space="0" w:color="auto"/>
        <w:bottom w:val="none" w:sz="0" w:space="0" w:color="auto"/>
        <w:right w:val="none" w:sz="0" w:space="0" w:color="auto"/>
      </w:divBdr>
    </w:div>
    <w:div w:id="1850168944">
      <w:bodyDiv w:val="1"/>
      <w:marLeft w:val="0"/>
      <w:marRight w:val="0"/>
      <w:marTop w:val="0"/>
      <w:marBottom w:val="0"/>
      <w:divBdr>
        <w:top w:val="none" w:sz="0" w:space="0" w:color="auto"/>
        <w:left w:val="none" w:sz="0" w:space="0" w:color="auto"/>
        <w:bottom w:val="none" w:sz="0" w:space="0" w:color="auto"/>
        <w:right w:val="none" w:sz="0" w:space="0" w:color="auto"/>
      </w:divBdr>
    </w:div>
    <w:div w:id="1854420890">
      <w:bodyDiv w:val="1"/>
      <w:marLeft w:val="0"/>
      <w:marRight w:val="0"/>
      <w:marTop w:val="0"/>
      <w:marBottom w:val="0"/>
      <w:divBdr>
        <w:top w:val="none" w:sz="0" w:space="0" w:color="auto"/>
        <w:left w:val="none" w:sz="0" w:space="0" w:color="auto"/>
        <w:bottom w:val="none" w:sz="0" w:space="0" w:color="auto"/>
        <w:right w:val="none" w:sz="0" w:space="0" w:color="auto"/>
      </w:divBdr>
    </w:div>
    <w:div w:id="1861704143">
      <w:bodyDiv w:val="1"/>
      <w:marLeft w:val="0"/>
      <w:marRight w:val="0"/>
      <w:marTop w:val="0"/>
      <w:marBottom w:val="0"/>
      <w:divBdr>
        <w:top w:val="none" w:sz="0" w:space="0" w:color="auto"/>
        <w:left w:val="none" w:sz="0" w:space="0" w:color="auto"/>
        <w:bottom w:val="none" w:sz="0" w:space="0" w:color="auto"/>
        <w:right w:val="none" w:sz="0" w:space="0" w:color="auto"/>
      </w:divBdr>
    </w:div>
    <w:div w:id="1864707284">
      <w:bodyDiv w:val="1"/>
      <w:marLeft w:val="0"/>
      <w:marRight w:val="0"/>
      <w:marTop w:val="0"/>
      <w:marBottom w:val="0"/>
      <w:divBdr>
        <w:top w:val="none" w:sz="0" w:space="0" w:color="auto"/>
        <w:left w:val="none" w:sz="0" w:space="0" w:color="auto"/>
        <w:bottom w:val="none" w:sz="0" w:space="0" w:color="auto"/>
        <w:right w:val="none" w:sz="0" w:space="0" w:color="auto"/>
      </w:divBdr>
    </w:div>
    <w:div w:id="1891262290">
      <w:bodyDiv w:val="1"/>
      <w:marLeft w:val="0"/>
      <w:marRight w:val="0"/>
      <w:marTop w:val="0"/>
      <w:marBottom w:val="0"/>
      <w:divBdr>
        <w:top w:val="none" w:sz="0" w:space="0" w:color="auto"/>
        <w:left w:val="none" w:sz="0" w:space="0" w:color="auto"/>
        <w:bottom w:val="none" w:sz="0" w:space="0" w:color="auto"/>
        <w:right w:val="none" w:sz="0" w:space="0" w:color="auto"/>
      </w:divBdr>
    </w:div>
    <w:div w:id="1937250183">
      <w:bodyDiv w:val="1"/>
      <w:marLeft w:val="0"/>
      <w:marRight w:val="0"/>
      <w:marTop w:val="0"/>
      <w:marBottom w:val="0"/>
      <w:divBdr>
        <w:top w:val="none" w:sz="0" w:space="0" w:color="auto"/>
        <w:left w:val="none" w:sz="0" w:space="0" w:color="auto"/>
        <w:bottom w:val="none" w:sz="0" w:space="0" w:color="auto"/>
        <w:right w:val="none" w:sz="0" w:space="0" w:color="auto"/>
      </w:divBdr>
    </w:div>
    <w:div w:id="1940479825">
      <w:bodyDiv w:val="1"/>
      <w:marLeft w:val="0"/>
      <w:marRight w:val="0"/>
      <w:marTop w:val="0"/>
      <w:marBottom w:val="0"/>
      <w:divBdr>
        <w:top w:val="none" w:sz="0" w:space="0" w:color="auto"/>
        <w:left w:val="none" w:sz="0" w:space="0" w:color="auto"/>
        <w:bottom w:val="none" w:sz="0" w:space="0" w:color="auto"/>
        <w:right w:val="none" w:sz="0" w:space="0" w:color="auto"/>
      </w:divBdr>
    </w:div>
    <w:div w:id="1942250628">
      <w:bodyDiv w:val="1"/>
      <w:marLeft w:val="0"/>
      <w:marRight w:val="0"/>
      <w:marTop w:val="0"/>
      <w:marBottom w:val="0"/>
      <w:divBdr>
        <w:top w:val="none" w:sz="0" w:space="0" w:color="auto"/>
        <w:left w:val="none" w:sz="0" w:space="0" w:color="auto"/>
        <w:bottom w:val="none" w:sz="0" w:space="0" w:color="auto"/>
        <w:right w:val="none" w:sz="0" w:space="0" w:color="auto"/>
      </w:divBdr>
    </w:div>
    <w:div w:id="1974483412">
      <w:bodyDiv w:val="1"/>
      <w:marLeft w:val="0"/>
      <w:marRight w:val="0"/>
      <w:marTop w:val="0"/>
      <w:marBottom w:val="0"/>
      <w:divBdr>
        <w:top w:val="none" w:sz="0" w:space="0" w:color="auto"/>
        <w:left w:val="none" w:sz="0" w:space="0" w:color="auto"/>
        <w:bottom w:val="none" w:sz="0" w:space="0" w:color="auto"/>
        <w:right w:val="none" w:sz="0" w:space="0" w:color="auto"/>
      </w:divBdr>
    </w:div>
    <w:div w:id="1976065437">
      <w:bodyDiv w:val="1"/>
      <w:marLeft w:val="0"/>
      <w:marRight w:val="0"/>
      <w:marTop w:val="0"/>
      <w:marBottom w:val="0"/>
      <w:divBdr>
        <w:top w:val="none" w:sz="0" w:space="0" w:color="auto"/>
        <w:left w:val="none" w:sz="0" w:space="0" w:color="auto"/>
        <w:bottom w:val="none" w:sz="0" w:space="0" w:color="auto"/>
        <w:right w:val="none" w:sz="0" w:space="0" w:color="auto"/>
      </w:divBdr>
    </w:div>
    <w:div w:id="1988582492">
      <w:bodyDiv w:val="1"/>
      <w:marLeft w:val="0"/>
      <w:marRight w:val="0"/>
      <w:marTop w:val="0"/>
      <w:marBottom w:val="0"/>
      <w:divBdr>
        <w:top w:val="none" w:sz="0" w:space="0" w:color="auto"/>
        <w:left w:val="none" w:sz="0" w:space="0" w:color="auto"/>
        <w:bottom w:val="none" w:sz="0" w:space="0" w:color="auto"/>
        <w:right w:val="none" w:sz="0" w:space="0" w:color="auto"/>
      </w:divBdr>
    </w:div>
    <w:div w:id="1996252677">
      <w:bodyDiv w:val="1"/>
      <w:marLeft w:val="0"/>
      <w:marRight w:val="0"/>
      <w:marTop w:val="0"/>
      <w:marBottom w:val="0"/>
      <w:divBdr>
        <w:top w:val="none" w:sz="0" w:space="0" w:color="auto"/>
        <w:left w:val="none" w:sz="0" w:space="0" w:color="auto"/>
        <w:bottom w:val="none" w:sz="0" w:space="0" w:color="auto"/>
        <w:right w:val="none" w:sz="0" w:space="0" w:color="auto"/>
      </w:divBdr>
    </w:div>
    <w:div w:id="2033145641">
      <w:bodyDiv w:val="1"/>
      <w:marLeft w:val="0"/>
      <w:marRight w:val="0"/>
      <w:marTop w:val="0"/>
      <w:marBottom w:val="0"/>
      <w:divBdr>
        <w:top w:val="none" w:sz="0" w:space="0" w:color="auto"/>
        <w:left w:val="none" w:sz="0" w:space="0" w:color="auto"/>
        <w:bottom w:val="none" w:sz="0" w:space="0" w:color="auto"/>
        <w:right w:val="none" w:sz="0" w:space="0" w:color="auto"/>
      </w:divBdr>
    </w:div>
    <w:div w:id="2066634954">
      <w:bodyDiv w:val="1"/>
      <w:marLeft w:val="0"/>
      <w:marRight w:val="0"/>
      <w:marTop w:val="0"/>
      <w:marBottom w:val="0"/>
      <w:divBdr>
        <w:top w:val="none" w:sz="0" w:space="0" w:color="auto"/>
        <w:left w:val="none" w:sz="0" w:space="0" w:color="auto"/>
        <w:bottom w:val="none" w:sz="0" w:space="0" w:color="auto"/>
        <w:right w:val="none" w:sz="0" w:space="0" w:color="auto"/>
      </w:divBdr>
    </w:div>
    <w:div w:id="2101444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rst.gov.ru" TargetMode="External"/><Relationship Id="rId14" Type="http://schemas.openxmlformats.org/officeDocument/2006/relationships/image" Target="media/image3.emf"/><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7869C8-652E-494C-964C-49BCE938F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1312</Words>
  <Characters>7480</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NhT</Company>
  <LinksUpToDate>false</LinksUpToDate>
  <CharactersWithSpaces>8775</CharactersWithSpaces>
  <SharedDoc>false</SharedDoc>
  <HLinks>
    <vt:vector size="6" baseType="variant">
      <vt:variant>
        <vt:i4>6553657</vt:i4>
      </vt:variant>
      <vt:variant>
        <vt:i4>0</vt:i4>
      </vt:variant>
      <vt:variant>
        <vt:i4>0</vt:i4>
      </vt:variant>
      <vt:variant>
        <vt:i4>5</vt:i4>
      </vt:variant>
      <vt:variant>
        <vt:lpwstr>http://www.gost.ru/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USER</cp:lastModifiedBy>
  <cp:revision>13</cp:revision>
  <cp:lastPrinted>2021-04-19T07:22:00Z</cp:lastPrinted>
  <dcterms:created xsi:type="dcterms:W3CDTF">2022-03-01T13:24:00Z</dcterms:created>
  <dcterms:modified xsi:type="dcterms:W3CDTF">2022-04-15T15:52:00Z</dcterms:modified>
</cp:coreProperties>
</file>